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83F95" w14:textId="7A98D281" w:rsidR="00BA6F34" w:rsidRPr="00592113" w:rsidRDefault="00184048" w:rsidP="00171454">
      <w:pPr>
        <w:pStyle w:val="Heading2"/>
      </w:pPr>
      <w:r w:rsidRPr="00592113">
        <w:t xml:space="preserve">Business </w:t>
      </w:r>
      <w:r w:rsidR="001B1116" w:rsidRPr="00592113">
        <w:t xml:space="preserve">and Cost </w:t>
      </w:r>
      <w:r w:rsidRPr="00592113">
        <w:t xml:space="preserve">Proposal </w:t>
      </w:r>
    </w:p>
    <w:p w14:paraId="366C8AF1" w14:textId="122579AB" w:rsidR="00AC767B" w:rsidRDefault="006C14A8" w:rsidP="00171454">
      <w:pPr>
        <w:pStyle w:val="Heading3"/>
      </w:pPr>
      <w:r>
        <w:t xml:space="preserve">A.1. </w:t>
      </w:r>
      <w:r w:rsidR="1B1A321B" w:rsidRPr="4E4911D0">
        <w:t>Cover Page</w:t>
      </w:r>
    </w:p>
    <w:tbl>
      <w:tblPr>
        <w:tblStyle w:val="List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95"/>
      </w:tblGrid>
      <w:tr w:rsidR="009E775D" w:rsidRPr="009E775D" w14:paraId="6DB1B877" w14:textId="77777777" w:rsidTr="00060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456351D8" w14:textId="77777777" w:rsidR="009E775D" w:rsidRPr="009E775D" w:rsidRDefault="009E775D" w:rsidP="009E775D">
            <w:pPr>
              <w:jc w:val="both"/>
              <w:rPr>
                <w:rFonts w:eastAsiaTheme="minorHAnsi"/>
                <w:color w:val="auto"/>
              </w:rPr>
            </w:pPr>
            <w:r w:rsidRPr="009E775D">
              <w:rPr>
                <w:rFonts w:eastAsiaTheme="minorHAnsi"/>
                <w:color w:val="auto"/>
              </w:rPr>
              <w:t xml:space="preserve">Applicant Organization Name: </w:t>
            </w:r>
          </w:p>
        </w:tc>
        <w:tc>
          <w:tcPr>
            <w:tcW w:w="5395" w:type="dxa"/>
          </w:tcPr>
          <w:p w14:paraId="0E47A5D6" w14:textId="77777777" w:rsidR="009E775D" w:rsidRPr="009E775D" w:rsidRDefault="009E775D" w:rsidP="009E775D">
            <w:pPr>
              <w:cnfStyle w:val="100000000000" w:firstRow="1" w:lastRow="0" w:firstColumn="0" w:lastColumn="0" w:oddVBand="0" w:evenVBand="0" w:oddHBand="0" w:evenHBand="0" w:firstRowFirstColumn="0" w:firstRowLastColumn="0" w:lastRowFirstColumn="0" w:lastRowLastColumn="0"/>
              <w:rPr>
                <w:rFonts w:eastAsiaTheme="minorHAnsi"/>
                <w:color w:val="auto"/>
              </w:rPr>
            </w:pPr>
          </w:p>
        </w:tc>
      </w:tr>
      <w:tr w:rsidR="009E775D" w:rsidRPr="009E775D" w14:paraId="041AF0C8"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55FE9023" w14:textId="77777777" w:rsidR="009E775D" w:rsidRPr="009E775D" w:rsidRDefault="009E775D" w:rsidP="009E775D">
            <w:pPr>
              <w:rPr>
                <w:rFonts w:eastAsiaTheme="minorHAnsi"/>
                <w:color w:val="auto"/>
              </w:rPr>
            </w:pPr>
            <w:r w:rsidRPr="009E775D">
              <w:rPr>
                <w:rFonts w:eastAsiaTheme="minorHAnsi"/>
                <w:color w:val="auto"/>
              </w:rPr>
              <w:t>UEI Number:</w:t>
            </w:r>
          </w:p>
        </w:tc>
        <w:tc>
          <w:tcPr>
            <w:tcW w:w="5395" w:type="dxa"/>
          </w:tcPr>
          <w:p w14:paraId="21EC5F91"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highlight w:val="yellow"/>
              </w:rPr>
            </w:pPr>
          </w:p>
        </w:tc>
      </w:tr>
      <w:tr w:rsidR="009E775D" w:rsidRPr="009E775D" w14:paraId="7DC1D858"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1893D77D" w14:textId="77777777" w:rsidR="009E775D" w:rsidRPr="009E775D" w:rsidRDefault="009E775D" w:rsidP="009E775D">
            <w:pPr>
              <w:rPr>
                <w:rFonts w:eastAsiaTheme="minorHAnsi"/>
                <w:color w:val="auto"/>
              </w:rPr>
            </w:pPr>
            <w:r w:rsidRPr="009E775D">
              <w:rPr>
                <w:rFonts w:eastAsiaTheme="minorHAnsi"/>
                <w:color w:val="auto"/>
              </w:rPr>
              <w:t xml:space="preserve">Taxpayer Identification Number: </w:t>
            </w:r>
          </w:p>
        </w:tc>
        <w:tc>
          <w:tcPr>
            <w:tcW w:w="5395" w:type="dxa"/>
          </w:tcPr>
          <w:p w14:paraId="7ABE9E0A"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highlight w:val="yellow"/>
              </w:rPr>
            </w:pPr>
          </w:p>
        </w:tc>
      </w:tr>
      <w:tr w:rsidR="009E775D" w:rsidRPr="009E775D" w14:paraId="5A88CE0B"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1095ABC5" w14:textId="77777777" w:rsidR="009E775D" w:rsidRPr="009E775D" w:rsidRDefault="009E775D" w:rsidP="009E775D">
            <w:pPr>
              <w:rPr>
                <w:rFonts w:eastAsiaTheme="minorHAnsi"/>
                <w:color w:val="auto"/>
              </w:rPr>
            </w:pPr>
            <w:r w:rsidRPr="009E775D">
              <w:rPr>
                <w:rFonts w:eastAsiaTheme="minorHAnsi"/>
                <w:color w:val="auto"/>
              </w:rPr>
              <w:t xml:space="preserve">Lead PI Name: </w:t>
            </w:r>
          </w:p>
        </w:tc>
        <w:tc>
          <w:tcPr>
            <w:tcW w:w="5395" w:type="dxa"/>
          </w:tcPr>
          <w:p w14:paraId="58EB6B86"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9E775D">
              <w:rPr>
                <w:rFonts w:eastAsiaTheme="minorHAnsi"/>
                <w:color w:val="auto"/>
              </w:rPr>
              <w:t>Lead PI Name, Email Address, Phone (Citizenship)</w:t>
            </w:r>
          </w:p>
        </w:tc>
      </w:tr>
      <w:tr w:rsidR="009E775D" w:rsidRPr="009E775D" w14:paraId="331E589E"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4D555815" w14:textId="77777777" w:rsidR="009E775D" w:rsidRPr="009E775D" w:rsidRDefault="009E775D" w:rsidP="009E775D">
            <w:pPr>
              <w:rPr>
                <w:rFonts w:eastAsiaTheme="minorHAnsi"/>
                <w:color w:val="auto"/>
              </w:rPr>
            </w:pPr>
            <w:r w:rsidRPr="009E775D">
              <w:rPr>
                <w:rFonts w:eastAsiaTheme="minorHAnsi"/>
                <w:color w:val="auto"/>
              </w:rPr>
              <w:t xml:space="preserve">Contractual Point of Contact: </w:t>
            </w:r>
          </w:p>
        </w:tc>
        <w:tc>
          <w:tcPr>
            <w:tcW w:w="5395" w:type="dxa"/>
          </w:tcPr>
          <w:p w14:paraId="5E210088"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 xml:space="preserve">Name, Email Address, Phone </w:t>
            </w:r>
          </w:p>
        </w:tc>
      </w:tr>
      <w:tr w:rsidR="009E775D" w:rsidRPr="009E775D" w14:paraId="49D56B51"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2E3A7EDD" w14:textId="77777777" w:rsidR="009E775D" w:rsidRPr="009E775D" w:rsidRDefault="009E775D" w:rsidP="009E775D">
            <w:pPr>
              <w:rPr>
                <w:rFonts w:eastAsiaTheme="minorHAnsi"/>
                <w:color w:val="auto"/>
              </w:rPr>
            </w:pPr>
            <w:r w:rsidRPr="009E775D">
              <w:rPr>
                <w:rFonts w:eastAsiaTheme="minorHAnsi"/>
                <w:color w:val="auto"/>
              </w:rPr>
              <w:t xml:space="preserve">Project Name: </w:t>
            </w:r>
          </w:p>
        </w:tc>
        <w:tc>
          <w:tcPr>
            <w:tcW w:w="5395" w:type="dxa"/>
          </w:tcPr>
          <w:p w14:paraId="1521B97B"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9E775D" w:rsidRPr="009E775D" w14:paraId="2D6B3DF2"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1B82CEC8" w14:textId="77777777" w:rsidR="009E775D" w:rsidRPr="009E775D" w:rsidRDefault="009E775D" w:rsidP="009E775D">
            <w:pPr>
              <w:rPr>
                <w:rFonts w:eastAsiaTheme="minorHAnsi"/>
                <w:color w:val="auto"/>
              </w:rPr>
            </w:pPr>
            <w:r w:rsidRPr="009E775D">
              <w:rPr>
                <w:rFonts w:eastAsiaTheme="minorHAnsi"/>
                <w:color w:val="auto"/>
              </w:rPr>
              <w:t>1. Summary description of project being proposed</w:t>
            </w:r>
          </w:p>
        </w:tc>
        <w:tc>
          <w:tcPr>
            <w:tcW w:w="5395" w:type="dxa"/>
          </w:tcPr>
          <w:p w14:paraId="044385A8"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p>
        </w:tc>
      </w:tr>
      <w:tr w:rsidR="009E775D" w:rsidRPr="009E775D" w14:paraId="0194C4CD"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0634446F" w14:textId="77777777" w:rsidR="009E775D" w:rsidRPr="009E775D" w:rsidRDefault="009E775D" w:rsidP="009E775D">
            <w:pPr>
              <w:rPr>
                <w:rFonts w:eastAsiaTheme="minorHAnsi"/>
                <w:color w:val="auto"/>
              </w:rPr>
            </w:pPr>
            <w:r w:rsidRPr="009E775D">
              <w:rPr>
                <w:rFonts w:eastAsiaTheme="minorHAnsi"/>
                <w:color w:val="auto"/>
              </w:rPr>
              <w:t>2. Description of Federal research requirement (s)</w:t>
            </w:r>
          </w:p>
        </w:tc>
        <w:tc>
          <w:tcPr>
            <w:tcW w:w="5395" w:type="dxa"/>
          </w:tcPr>
          <w:p w14:paraId="1E320FCC"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9E775D" w:rsidRPr="009E775D" w14:paraId="5383230B"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434EAF16" w14:textId="77777777" w:rsidR="009E775D" w:rsidRPr="009E775D" w:rsidRDefault="009E775D" w:rsidP="009E775D">
            <w:pPr>
              <w:rPr>
                <w:rFonts w:eastAsiaTheme="minorHAnsi"/>
                <w:color w:val="auto"/>
              </w:rPr>
            </w:pPr>
            <w:r w:rsidRPr="009E775D">
              <w:rPr>
                <w:rFonts w:eastAsiaTheme="minorHAnsi"/>
                <w:color w:val="auto"/>
              </w:rPr>
              <w:t>3. Government POC</w:t>
            </w:r>
          </w:p>
        </w:tc>
        <w:tc>
          <w:tcPr>
            <w:tcW w:w="5395" w:type="dxa"/>
          </w:tcPr>
          <w:p w14:paraId="3C9FA4D4"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Name, Title, Department, Agency -- Phone, Email Address</w:t>
            </w:r>
          </w:p>
        </w:tc>
      </w:tr>
      <w:tr w:rsidR="009E775D" w:rsidRPr="009E775D" w14:paraId="6E133717"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68E44884" w14:textId="77777777" w:rsidR="009E775D" w:rsidRPr="009E775D" w:rsidRDefault="009E775D" w:rsidP="009E775D">
            <w:pPr>
              <w:rPr>
                <w:rFonts w:eastAsiaTheme="minorHAnsi"/>
                <w:color w:val="auto"/>
              </w:rPr>
            </w:pPr>
            <w:r w:rsidRPr="009E775D">
              <w:rPr>
                <w:rFonts w:eastAsiaTheme="minorHAnsi"/>
                <w:color w:val="auto"/>
              </w:rPr>
              <w:t>4. University Team Members</w:t>
            </w:r>
          </w:p>
        </w:tc>
        <w:tc>
          <w:tcPr>
            <w:tcW w:w="5395" w:type="dxa"/>
          </w:tcPr>
          <w:p w14:paraId="18BEE2E5"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9E775D">
              <w:rPr>
                <w:rFonts w:eastAsiaTheme="minorHAnsi"/>
                <w:color w:val="auto"/>
              </w:rPr>
              <w:t xml:space="preserve">Institution, Lead Contact Name, Email Address, Citizenship, UEI Number; Institution, Lead Contact Name, Email Address, Citizenship, UEI Number </w:t>
            </w:r>
          </w:p>
        </w:tc>
      </w:tr>
      <w:tr w:rsidR="009E775D" w:rsidRPr="009E775D" w14:paraId="6AA18F1D"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72356DA1" w14:textId="77777777" w:rsidR="009E775D" w:rsidRPr="009E775D" w:rsidRDefault="009E775D" w:rsidP="009E775D">
            <w:pPr>
              <w:rPr>
                <w:rFonts w:eastAsiaTheme="minorHAnsi"/>
                <w:color w:val="auto"/>
              </w:rPr>
            </w:pPr>
            <w:r w:rsidRPr="009E775D">
              <w:rPr>
                <w:rFonts w:eastAsiaTheme="minorHAnsi"/>
                <w:color w:val="auto"/>
              </w:rPr>
              <w:t>5. Industry Team Members</w:t>
            </w:r>
          </w:p>
        </w:tc>
        <w:tc>
          <w:tcPr>
            <w:tcW w:w="5395" w:type="dxa"/>
          </w:tcPr>
          <w:p w14:paraId="06BBB87F"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Company, Lead Contact Name, Email Address, City, State, Citizenship; Company, Lead Contact Name, Email Address, City, State, Citizenship</w:t>
            </w:r>
          </w:p>
        </w:tc>
      </w:tr>
      <w:tr w:rsidR="009E775D" w:rsidRPr="009E775D" w14:paraId="672BF980"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52FC4777" w14:textId="77777777" w:rsidR="009E775D" w:rsidRPr="009E775D" w:rsidRDefault="009E775D" w:rsidP="009E775D">
            <w:pPr>
              <w:rPr>
                <w:rFonts w:eastAsiaTheme="minorHAnsi"/>
                <w:color w:val="auto"/>
              </w:rPr>
            </w:pPr>
            <w:r w:rsidRPr="009E775D">
              <w:rPr>
                <w:rFonts w:eastAsiaTheme="minorHAnsi"/>
                <w:color w:val="auto"/>
              </w:rPr>
              <w:t xml:space="preserve">6. Cost share listed by source (Industry, University, Other) </w:t>
            </w:r>
          </w:p>
        </w:tc>
        <w:tc>
          <w:tcPr>
            <w:tcW w:w="5395" w:type="dxa"/>
          </w:tcPr>
          <w:p w14:paraId="334E8AB4"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9E775D">
              <w:rPr>
                <w:rFonts w:eastAsiaTheme="minorHAnsi"/>
                <w:color w:val="auto"/>
              </w:rPr>
              <w:t>Source, $</w:t>
            </w:r>
            <w:proofErr w:type="gramStart"/>
            <w:r w:rsidRPr="009E775D">
              <w:rPr>
                <w:rFonts w:eastAsiaTheme="minorHAnsi"/>
                <w:color w:val="auto"/>
              </w:rPr>
              <w:t>N,NNN</w:t>
            </w:r>
            <w:proofErr w:type="gramEnd"/>
            <w:r w:rsidRPr="009E775D">
              <w:rPr>
                <w:rFonts w:eastAsiaTheme="minorHAnsi"/>
                <w:color w:val="auto"/>
              </w:rPr>
              <w:t>,NNN</w:t>
            </w:r>
          </w:p>
        </w:tc>
      </w:tr>
      <w:tr w:rsidR="009E775D" w:rsidRPr="009E775D" w14:paraId="513DF94F"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1D0F82BC" w14:textId="77777777" w:rsidR="009E775D" w:rsidRPr="009E775D" w:rsidRDefault="009E775D" w:rsidP="009E775D">
            <w:pPr>
              <w:rPr>
                <w:rFonts w:eastAsiaTheme="minorHAnsi"/>
                <w:color w:val="auto"/>
              </w:rPr>
            </w:pPr>
            <w:r w:rsidRPr="009E775D">
              <w:rPr>
                <w:rFonts w:eastAsiaTheme="minorHAnsi"/>
                <w:color w:val="auto"/>
              </w:rPr>
              <w:t>7. Potential Follow-On Funding</w:t>
            </w:r>
          </w:p>
        </w:tc>
        <w:tc>
          <w:tcPr>
            <w:tcW w:w="5395" w:type="dxa"/>
          </w:tcPr>
          <w:p w14:paraId="77173AF6"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List by organization and timing -- Funder, $</w:t>
            </w:r>
            <w:proofErr w:type="gramStart"/>
            <w:r w:rsidRPr="009E775D">
              <w:rPr>
                <w:rFonts w:eastAsiaTheme="minorHAnsi"/>
                <w:color w:val="auto"/>
              </w:rPr>
              <w:t>N,NNN</w:t>
            </w:r>
            <w:proofErr w:type="gramEnd"/>
            <w:r w:rsidRPr="009E775D">
              <w:rPr>
                <w:rFonts w:eastAsiaTheme="minorHAnsi"/>
                <w:color w:val="auto"/>
              </w:rPr>
              <w:t>,NNN, Year: NNNN -- Funder, $N,NNN,NNN, Year: NNNN</w:t>
            </w:r>
          </w:p>
        </w:tc>
      </w:tr>
      <w:tr w:rsidR="009E775D" w:rsidRPr="009E775D" w14:paraId="37EA1DB4"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519234F9" w14:textId="77777777" w:rsidR="009E775D" w:rsidRPr="009E775D" w:rsidRDefault="009E775D" w:rsidP="009E775D">
            <w:pPr>
              <w:rPr>
                <w:rFonts w:eastAsiaTheme="minorHAnsi"/>
                <w:color w:val="auto"/>
              </w:rPr>
            </w:pPr>
            <w:r w:rsidRPr="009E775D">
              <w:rPr>
                <w:rFonts w:eastAsiaTheme="minorHAnsi"/>
                <w:color w:val="auto"/>
              </w:rPr>
              <w:t>8. Funding requested by calendar year</w:t>
            </w:r>
          </w:p>
        </w:tc>
        <w:tc>
          <w:tcPr>
            <w:tcW w:w="5395" w:type="dxa"/>
          </w:tcPr>
          <w:p w14:paraId="71071629"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9E775D">
              <w:rPr>
                <w:rFonts w:eastAsiaTheme="minorHAnsi"/>
                <w:color w:val="auto"/>
              </w:rPr>
              <w:t>2025: $</w:t>
            </w:r>
            <w:proofErr w:type="gramStart"/>
            <w:r w:rsidRPr="009E775D">
              <w:rPr>
                <w:rFonts w:eastAsiaTheme="minorHAnsi"/>
                <w:color w:val="auto"/>
              </w:rPr>
              <w:t>NNN,NNN</w:t>
            </w:r>
            <w:proofErr w:type="gramEnd"/>
            <w:r w:rsidRPr="009E775D">
              <w:rPr>
                <w:rFonts w:eastAsiaTheme="minorHAnsi"/>
                <w:color w:val="auto"/>
              </w:rPr>
              <w:t>; 2026: $NNN,NNN; 2027: $NNN,NNN Total Requested: $NNN,NNN</w:t>
            </w:r>
          </w:p>
        </w:tc>
      </w:tr>
      <w:tr w:rsidR="009E775D" w:rsidRPr="009E775D" w14:paraId="73964E61"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2B825124" w14:textId="77777777" w:rsidR="009E775D" w:rsidRPr="009E775D" w:rsidRDefault="009E775D" w:rsidP="009E775D">
            <w:pPr>
              <w:rPr>
                <w:rFonts w:eastAsiaTheme="minorHAnsi"/>
                <w:color w:val="auto"/>
              </w:rPr>
            </w:pPr>
            <w:r w:rsidRPr="009E775D">
              <w:rPr>
                <w:rFonts w:eastAsiaTheme="minorHAnsi"/>
                <w:color w:val="auto"/>
              </w:rPr>
              <w:t>9. New jobs created by the end of State Fiscal Year 2027 (June 30, 2027)</w:t>
            </w:r>
          </w:p>
        </w:tc>
        <w:tc>
          <w:tcPr>
            <w:tcW w:w="5395" w:type="dxa"/>
          </w:tcPr>
          <w:p w14:paraId="416FA83F"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NNN</w:t>
            </w:r>
          </w:p>
        </w:tc>
      </w:tr>
      <w:tr w:rsidR="009E775D" w:rsidRPr="009E775D" w14:paraId="30C1FD79"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6849C2BE" w14:textId="77777777" w:rsidR="009E775D" w:rsidRPr="009E775D" w:rsidRDefault="009E775D" w:rsidP="009E775D">
            <w:pPr>
              <w:rPr>
                <w:rFonts w:eastAsiaTheme="minorHAnsi"/>
                <w:color w:val="auto"/>
              </w:rPr>
            </w:pPr>
            <w:r w:rsidRPr="009E775D">
              <w:rPr>
                <w:rFonts w:eastAsiaTheme="minorHAnsi"/>
                <w:color w:val="auto"/>
              </w:rPr>
              <w:t>10. Background IP contributed</w:t>
            </w:r>
          </w:p>
        </w:tc>
        <w:tc>
          <w:tcPr>
            <w:tcW w:w="5395" w:type="dxa"/>
          </w:tcPr>
          <w:p w14:paraId="70C0D540" w14:textId="77777777" w:rsidR="009E775D" w:rsidRPr="009E775D" w:rsidRDefault="009E775D" w:rsidP="009E775D">
            <w:pP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9E775D">
              <w:rPr>
                <w:rFonts w:eastAsiaTheme="minorHAnsi"/>
                <w:color w:val="auto"/>
              </w:rPr>
              <w:t>(State what it is and who owns it)</w:t>
            </w:r>
          </w:p>
        </w:tc>
      </w:tr>
      <w:tr w:rsidR="009E775D" w:rsidRPr="009E775D" w14:paraId="4533873C" w14:textId="77777777" w:rsidTr="000602A7">
        <w:tc>
          <w:tcPr>
            <w:cnfStyle w:val="001000000000" w:firstRow="0" w:lastRow="0" w:firstColumn="1" w:lastColumn="0" w:oddVBand="0" w:evenVBand="0" w:oddHBand="0" w:evenHBand="0" w:firstRowFirstColumn="0" w:firstRowLastColumn="0" w:lastRowFirstColumn="0" w:lastRowLastColumn="0"/>
            <w:tcW w:w="3955" w:type="dxa"/>
          </w:tcPr>
          <w:p w14:paraId="1D25E34D" w14:textId="77777777" w:rsidR="009E775D" w:rsidRPr="009E775D" w:rsidRDefault="009E775D" w:rsidP="009E775D">
            <w:pPr>
              <w:rPr>
                <w:rFonts w:eastAsiaTheme="minorHAnsi"/>
                <w:color w:val="auto"/>
              </w:rPr>
            </w:pPr>
            <w:r w:rsidRPr="009E775D">
              <w:rPr>
                <w:rFonts w:eastAsiaTheme="minorHAnsi"/>
                <w:color w:val="auto"/>
              </w:rPr>
              <w:t>11. Anticipated Project IP Created</w:t>
            </w:r>
          </w:p>
        </w:tc>
        <w:tc>
          <w:tcPr>
            <w:tcW w:w="5395" w:type="dxa"/>
          </w:tcPr>
          <w:p w14:paraId="518DBA5E" w14:textId="77777777" w:rsidR="009E775D" w:rsidRPr="009E775D" w:rsidRDefault="009E775D" w:rsidP="009E775D">
            <w:pP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9E775D">
              <w:rPr>
                <w:rFonts w:eastAsiaTheme="minorHAnsi"/>
                <w:color w:val="auto"/>
              </w:rPr>
              <w:t>(Describe what may be generated, and how it will be protected/shared)</w:t>
            </w:r>
          </w:p>
        </w:tc>
      </w:tr>
      <w:tr w:rsidR="009E775D" w:rsidRPr="009E775D" w14:paraId="464159DD"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64D7CF87" w14:textId="77777777" w:rsidR="009E775D" w:rsidRPr="009E775D" w:rsidRDefault="009E775D" w:rsidP="009E775D">
            <w:pPr>
              <w:rPr>
                <w:rFonts w:eastAsiaTheme="minorHAnsi"/>
                <w:color w:val="auto"/>
              </w:rPr>
            </w:pPr>
            <w:r w:rsidRPr="009E775D">
              <w:rPr>
                <w:rFonts w:eastAsiaTheme="minorHAnsi"/>
                <w:color w:val="auto"/>
              </w:rPr>
              <w:t>12. Statement indicating that your firm is not debarred, suspended or proposed for debarment as the result of performance under any Federal contract, grant, or cooperative agreement</w:t>
            </w:r>
          </w:p>
        </w:tc>
      </w:tr>
      <w:tr w:rsidR="009E775D" w:rsidRPr="009E775D" w14:paraId="1EC91D15" w14:textId="77777777" w:rsidTr="000602A7">
        <w:tc>
          <w:tcPr>
            <w:cnfStyle w:val="001000000000" w:firstRow="0" w:lastRow="0" w:firstColumn="1" w:lastColumn="0" w:oddVBand="0" w:evenVBand="0" w:oddHBand="0" w:evenHBand="0" w:firstRowFirstColumn="0" w:firstRowLastColumn="0" w:lastRowFirstColumn="0" w:lastRowLastColumn="0"/>
            <w:tcW w:w="9350" w:type="dxa"/>
            <w:gridSpan w:val="2"/>
          </w:tcPr>
          <w:p w14:paraId="54215BBC" w14:textId="77777777" w:rsidR="009E775D" w:rsidRPr="009E775D" w:rsidRDefault="009E775D" w:rsidP="009E775D">
            <w:pPr>
              <w:rPr>
                <w:rFonts w:eastAsiaTheme="minorHAnsi"/>
                <w:color w:val="auto"/>
              </w:rPr>
            </w:pPr>
            <w:r w:rsidRPr="009E775D">
              <w:rPr>
                <w:rFonts w:eastAsiaTheme="minorHAnsi"/>
                <w:color w:val="auto"/>
              </w:rPr>
              <w:t>13. Prior, current, or Pending Support of Similar Proposals or Awards: (see Technical P</w:t>
            </w:r>
            <w:r w:rsidRPr="009E775D">
              <w:rPr>
                <w:rFonts w:eastAsiaTheme="minorHAnsi" w:cstheme="minorBidi"/>
                <w:color w:val="auto"/>
              </w:rPr>
              <w:t>roposal</w:t>
            </w:r>
            <w:r w:rsidRPr="009E775D">
              <w:rPr>
                <w:rFonts w:eastAsiaTheme="minorHAnsi"/>
                <w:color w:val="auto"/>
              </w:rPr>
              <w:t xml:space="preserve"> instructions)</w:t>
            </w:r>
          </w:p>
        </w:tc>
      </w:tr>
      <w:tr w:rsidR="009E775D" w:rsidRPr="009E775D" w14:paraId="1395D4C5" w14:textId="77777777" w:rsidTr="00060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46D63AE" w14:textId="77777777" w:rsidR="009E775D" w:rsidRPr="009E775D" w:rsidRDefault="009E775D" w:rsidP="009E775D">
            <w:pPr>
              <w:rPr>
                <w:rFonts w:eastAsiaTheme="minorHAnsi"/>
                <w:color w:val="auto"/>
              </w:rPr>
            </w:pPr>
            <w:r w:rsidRPr="009E775D">
              <w:rPr>
                <w:rFonts w:eastAsiaTheme="minorHAnsi"/>
                <w:color w:val="auto"/>
              </w:rPr>
              <w:t>14. Appendix 1A or 1B:  include a statement of which contract applies to your firm.  Primary Applicant will be bound by the terms unless an exception(s) is clearly identified in the Business and/or Cost Proposal.</w:t>
            </w:r>
          </w:p>
        </w:tc>
      </w:tr>
      <w:tr w:rsidR="009E775D" w:rsidRPr="009E775D" w14:paraId="6678D262" w14:textId="77777777" w:rsidTr="000602A7">
        <w:tc>
          <w:tcPr>
            <w:cnfStyle w:val="001000000000" w:firstRow="0" w:lastRow="0" w:firstColumn="1" w:lastColumn="0" w:oddVBand="0" w:evenVBand="0" w:oddHBand="0" w:evenHBand="0" w:firstRowFirstColumn="0" w:firstRowLastColumn="0" w:lastRowFirstColumn="0" w:lastRowLastColumn="0"/>
            <w:tcW w:w="9350" w:type="dxa"/>
            <w:gridSpan w:val="2"/>
          </w:tcPr>
          <w:p w14:paraId="761032C6" w14:textId="77777777" w:rsidR="009E775D" w:rsidRPr="009E775D" w:rsidRDefault="009E775D" w:rsidP="009E775D">
            <w:pPr>
              <w:rPr>
                <w:rFonts w:eastAsiaTheme="minorHAnsi"/>
                <w:color w:val="auto"/>
              </w:rPr>
            </w:pPr>
            <w:r w:rsidRPr="009E775D">
              <w:rPr>
                <w:rFonts w:eastAsiaTheme="minorHAnsi"/>
                <w:color w:val="auto"/>
              </w:rPr>
              <w:t>15. Statement attesting that Primary Applicant has read all Appendices.</w:t>
            </w:r>
          </w:p>
        </w:tc>
      </w:tr>
    </w:tbl>
    <w:p w14:paraId="25788BBC" w14:textId="617EB074" w:rsidR="009E775D" w:rsidRDefault="009E775D" w:rsidP="00AC767B"/>
    <w:p w14:paraId="54444920" w14:textId="77777777" w:rsidR="009E775D" w:rsidRDefault="009E775D">
      <w:r>
        <w:br w:type="page"/>
      </w:r>
    </w:p>
    <w:p w14:paraId="18DC2608" w14:textId="3ECF9EC3" w:rsidR="00D30320" w:rsidRPr="00967317" w:rsidRDefault="00D30320" w:rsidP="00171454">
      <w:pPr>
        <w:pStyle w:val="Heading2"/>
      </w:pPr>
      <w:r w:rsidRPr="00967317">
        <w:lastRenderedPageBreak/>
        <w:t>Business Proposal</w:t>
      </w:r>
    </w:p>
    <w:p w14:paraId="3C675220" w14:textId="668BE200" w:rsidR="009652C3" w:rsidRPr="007D28B0" w:rsidRDefault="00BC15DF" w:rsidP="00171454">
      <w:pPr>
        <w:pStyle w:val="Heading3"/>
      </w:pPr>
      <w:r w:rsidRPr="007D28B0">
        <w:t xml:space="preserve">B.1. </w:t>
      </w:r>
      <w:r w:rsidR="009652C3" w:rsidRPr="007D28B0">
        <w:t>Vendor Profile</w:t>
      </w:r>
    </w:p>
    <w:p w14:paraId="723613D2" w14:textId="66DE6CD4" w:rsidR="009652C3" w:rsidRPr="0094515A" w:rsidRDefault="009652C3" w:rsidP="008B2910">
      <w:r w:rsidRPr="0094515A">
        <w:t xml:space="preserve">The Applicant shall complete </w:t>
      </w:r>
      <w:r w:rsidR="007F1471">
        <w:t>Attachment 1</w:t>
      </w:r>
      <w:r w:rsidR="00263F58">
        <w:t xml:space="preserve">, </w:t>
      </w:r>
      <w:r w:rsidRPr="0094515A">
        <w:t xml:space="preserve">Vendor </w:t>
      </w:r>
      <w:r w:rsidR="00CF5768">
        <w:t xml:space="preserve">Profile &amp; Attestations </w:t>
      </w:r>
      <w:r w:rsidRPr="0094515A">
        <w:t>and provide as a part of its proposal submission</w:t>
      </w:r>
      <w:r w:rsidR="00FC3D36" w:rsidRPr="0094515A">
        <w:t>.</w:t>
      </w:r>
      <w:r w:rsidR="00572691" w:rsidRPr="0094515A">
        <w:t xml:space="preserve"> </w:t>
      </w:r>
    </w:p>
    <w:p w14:paraId="6FE24853" w14:textId="7F04EC8E" w:rsidR="009652C3" w:rsidRPr="0028243E" w:rsidRDefault="007D28B0" w:rsidP="00171454">
      <w:pPr>
        <w:pStyle w:val="Heading3"/>
      </w:pPr>
      <w:r>
        <w:t xml:space="preserve"> B.2 </w:t>
      </w:r>
      <w:r w:rsidR="009652C3" w:rsidRPr="0028243E">
        <w:t xml:space="preserve">Negotiators and Authorized Signature </w:t>
      </w:r>
    </w:p>
    <w:p w14:paraId="56FD81BA" w14:textId="021D95F5" w:rsidR="009652C3" w:rsidRPr="00885628" w:rsidRDefault="009652C3" w:rsidP="008B2910">
      <w:r w:rsidRPr="00885628">
        <w:t>The Applicant shall provide the name, title, telephone number of the person(s) authorized to negotiate on its behalf. The Applicant shall also provide the name</w:t>
      </w:r>
      <w:r w:rsidR="000F6F85">
        <w:t>,</w:t>
      </w:r>
      <w:r w:rsidRPr="00885628">
        <w:t xml:space="preserve"> title</w:t>
      </w:r>
      <w:r w:rsidR="000F6F85">
        <w:t>, and email</w:t>
      </w:r>
      <w:r w:rsidRPr="00885628">
        <w:t xml:space="preserve"> of the person authorized to sign the awarded contract. </w:t>
      </w:r>
    </w:p>
    <w:p w14:paraId="751D6279" w14:textId="0B57E2B8" w:rsidR="00113A9D" w:rsidRDefault="00113A9D" w:rsidP="00113A9D">
      <w:pPr>
        <w:pStyle w:val="Heading3"/>
      </w:pPr>
      <w:r>
        <w:t>B.</w:t>
      </w:r>
      <w:r w:rsidR="00EE72A0">
        <w:t>3</w:t>
      </w:r>
      <w:r>
        <w:t xml:space="preserve">. Data Rights Assertion </w:t>
      </w:r>
    </w:p>
    <w:p w14:paraId="727732D0" w14:textId="77777777" w:rsidR="00113A9D" w:rsidRDefault="00113A9D" w:rsidP="00A63484">
      <w:r>
        <w:t xml:space="preserve">Proposers shall complete and sign Attachment 3, Data Rights Assertions. </w:t>
      </w:r>
    </w:p>
    <w:p w14:paraId="434CF583" w14:textId="76BC9141" w:rsidR="009652C3" w:rsidRPr="0028243E" w:rsidRDefault="00F55284" w:rsidP="00A63484">
      <w:pPr>
        <w:pStyle w:val="Heading3"/>
      </w:pPr>
      <w:r>
        <w:t>B</w:t>
      </w:r>
      <w:r w:rsidR="00CC1223" w:rsidRPr="0028243E">
        <w:t>.</w:t>
      </w:r>
      <w:r w:rsidR="00EE72A0">
        <w:t>4</w:t>
      </w:r>
      <w:r w:rsidR="00C37F4F" w:rsidRPr="0028243E">
        <w:t>.</w:t>
      </w:r>
      <w:r w:rsidR="00F84D34" w:rsidRPr="0028243E">
        <w:t xml:space="preserve"> </w:t>
      </w:r>
      <w:r w:rsidR="00CB4726" w:rsidRPr="0028243E">
        <w:t xml:space="preserve">Organizational Conflict of interest (OCI) Certification </w:t>
      </w:r>
    </w:p>
    <w:p w14:paraId="7A73869E" w14:textId="37C71F32" w:rsidR="009652C3" w:rsidRPr="00885628" w:rsidRDefault="00165C16" w:rsidP="008B2910">
      <w:r>
        <w:t xml:space="preserve">Proposer shall complete </w:t>
      </w:r>
      <w:r w:rsidR="00113A9D">
        <w:t xml:space="preserve">Attachment 4, OCI Certification. </w:t>
      </w:r>
    </w:p>
    <w:p w14:paraId="7D9EA580" w14:textId="2C5E0F0F" w:rsidR="009652C3" w:rsidRPr="0028243E" w:rsidRDefault="00F55284" w:rsidP="00A63484">
      <w:pPr>
        <w:pStyle w:val="Heading3"/>
      </w:pPr>
      <w:r>
        <w:t>B</w:t>
      </w:r>
      <w:r w:rsidR="00CC1223" w:rsidRPr="0028243E">
        <w:t>.</w:t>
      </w:r>
      <w:r w:rsidR="00EE72A0">
        <w:t>5</w:t>
      </w:r>
      <w:r w:rsidR="006A4EEE" w:rsidRPr="0028243E">
        <w:t>.</w:t>
      </w:r>
      <w:r w:rsidR="00F84D34" w:rsidRPr="0028243E">
        <w:t xml:space="preserve"> </w:t>
      </w:r>
      <w:r w:rsidR="007A2397" w:rsidRPr="0028243E">
        <w:t xml:space="preserve">Exceptions </w:t>
      </w:r>
    </w:p>
    <w:p w14:paraId="298BE93E" w14:textId="608AB2FA" w:rsidR="00234683" w:rsidRPr="00607757" w:rsidRDefault="00234683" w:rsidP="0028243E">
      <w:r w:rsidRPr="00A56D1F">
        <w:t>Exceptions to the</w:t>
      </w:r>
      <w:r w:rsidRPr="00607757">
        <w:t xml:space="preserve"> terms and conditions of the Opportunity Announcement, including Appendix </w:t>
      </w:r>
      <w:r w:rsidR="003407A8">
        <w:t>1</w:t>
      </w:r>
      <w:r w:rsidRPr="00607757">
        <w:t xml:space="preserve">A and </w:t>
      </w:r>
      <w:r w:rsidR="003407A8">
        <w:t>1</w:t>
      </w:r>
      <w:r w:rsidRPr="00607757">
        <w:t xml:space="preserve">B, Contract Terms and Conditions, are </w:t>
      </w:r>
      <w:r w:rsidRPr="002263C7">
        <w:rPr>
          <w:b/>
          <w:bCs/>
        </w:rPr>
        <w:t>NOT</w:t>
      </w:r>
      <w:r w:rsidRPr="00607757">
        <w:t xml:space="preserve"> sought and OFRN/</w:t>
      </w:r>
      <w:r>
        <w:t>Parallax</w:t>
      </w:r>
      <w:r w:rsidRPr="00607757">
        <w:t xml:space="preserve"> is under no obligation to </w:t>
      </w:r>
      <w:proofErr w:type="gramStart"/>
      <w:r w:rsidRPr="00607757">
        <w:t>enter into</w:t>
      </w:r>
      <w:proofErr w:type="gramEnd"/>
      <w:r w:rsidRPr="00607757">
        <w:t xml:space="preserve"> </w:t>
      </w:r>
      <w:r>
        <w:t xml:space="preserve">negotiations </w:t>
      </w:r>
      <w:r w:rsidRPr="00607757">
        <w:t xml:space="preserve">related to such exceptions. </w:t>
      </w:r>
      <w:r>
        <w:t xml:space="preserve">However, if the Applicant choses to take exceptions, such exceptions shall be clearly listed as an </w:t>
      </w:r>
      <w:r w:rsidRPr="00EE5290">
        <w:t xml:space="preserve">Appendix </w:t>
      </w:r>
      <w:r>
        <w:t>to the Business and Cost Proposal Volume</w:t>
      </w:r>
      <w:r w:rsidR="004A3926">
        <w:t xml:space="preserve"> </w:t>
      </w:r>
      <w:r w:rsidR="00F62EAA">
        <w:t>using Attachment 1</w:t>
      </w:r>
      <w:r w:rsidR="0087318E">
        <w:t xml:space="preserve"> Vendor Profile and Attestations</w:t>
      </w:r>
      <w:r>
        <w:t xml:space="preserve">. </w:t>
      </w:r>
    </w:p>
    <w:p w14:paraId="4985B1B5" w14:textId="693E3003" w:rsidR="003308BD" w:rsidRPr="0028243E" w:rsidRDefault="00151465" w:rsidP="00A63484">
      <w:pPr>
        <w:pStyle w:val="Heading3"/>
        <w:spacing w:line="240" w:lineRule="auto"/>
      </w:pPr>
      <w:r>
        <w:t>B</w:t>
      </w:r>
      <w:r w:rsidR="00187586" w:rsidRPr="0028243E">
        <w:t>.</w:t>
      </w:r>
      <w:r w:rsidR="00DB55BE">
        <w:t>6</w:t>
      </w:r>
      <w:r w:rsidR="00CC1223" w:rsidRPr="0028243E">
        <w:t xml:space="preserve">. </w:t>
      </w:r>
      <w:r w:rsidR="003308BD" w:rsidRPr="0028243E">
        <w:t>Proposal Validity Period</w:t>
      </w:r>
    </w:p>
    <w:p w14:paraId="28FF4FA9" w14:textId="78A7C882" w:rsidR="003308BD" w:rsidRDefault="003308BD" w:rsidP="008B2910">
      <w:r w:rsidRPr="00885628">
        <w:t xml:space="preserve">The proposal shall designate a validity period. This period shall not be less than </w:t>
      </w:r>
      <w:r w:rsidR="00B21AE0" w:rsidRPr="00885628">
        <w:t>1</w:t>
      </w:r>
      <w:r w:rsidR="00B21AE0">
        <w:t>8</w:t>
      </w:r>
      <w:r w:rsidR="00B21AE0" w:rsidRPr="00885628">
        <w:t xml:space="preserve">0 </w:t>
      </w:r>
      <w:r w:rsidRPr="00885628">
        <w:t>days from the date of submission</w:t>
      </w:r>
      <w:r w:rsidR="007B625A" w:rsidRPr="00885628">
        <w:t>.</w:t>
      </w:r>
    </w:p>
    <w:p w14:paraId="543FA7A6" w14:textId="3714A18B" w:rsidR="003308BD" w:rsidRPr="0028243E" w:rsidRDefault="003308BD" w:rsidP="00A63484">
      <w:pPr>
        <w:pStyle w:val="Heading2"/>
      </w:pPr>
      <w:bookmarkStart w:id="0" w:name="_Toc183529334"/>
      <w:bookmarkStart w:id="1" w:name="_Toc185405155"/>
      <w:bookmarkStart w:id="2" w:name="_Toc183529339"/>
      <w:bookmarkStart w:id="3" w:name="_Toc185405160"/>
      <w:bookmarkEnd w:id="0"/>
      <w:bookmarkEnd w:id="1"/>
      <w:bookmarkEnd w:id="2"/>
      <w:bookmarkEnd w:id="3"/>
      <w:r w:rsidRPr="0028243E">
        <w:t xml:space="preserve">Cost Proposal </w:t>
      </w:r>
    </w:p>
    <w:p w14:paraId="18E1EDBA" w14:textId="61ACAFB8" w:rsidR="00F220D2" w:rsidRDefault="00F220D2" w:rsidP="0028243E">
      <w:pPr>
        <w:rPr>
          <w:b/>
          <w:u w:val="single"/>
        </w:rPr>
      </w:pPr>
      <w:r w:rsidRPr="00E0104E">
        <w:t xml:space="preserve">The Primary Applicant is responsible for developing a cost proposal that provides appropriate understanding of the proposed use of funding, cost share contributions (optional but favored), and indirect charges being applied. The cost proposal should contain the following information and proposed total costs target should be </w:t>
      </w:r>
      <w:r w:rsidRPr="00E0104E">
        <w:rPr>
          <w:b/>
          <w:u w:val="single"/>
        </w:rPr>
        <w:t>between $</w:t>
      </w:r>
      <w:r w:rsidR="00127117">
        <w:rPr>
          <w:b/>
          <w:u w:val="single"/>
        </w:rPr>
        <w:t>80</w:t>
      </w:r>
      <w:r w:rsidR="00127117" w:rsidRPr="00E0104E">
        <w:rPr>
          <w:b/>
          <w:u w:val="single"/>
        </w:rPr>
        <w:t>0</w:t>
      </w:r>
      <w:r w:rsidRPr="00E0104E">
        <w:rPr>
          <w:b/>
          <w:u w:val="single"/>
        </w:rPr>
        <w:t>,000 to $1,</w:t>
      </w:r>
      <w:r w:rsidR="00127117">
        <w:rPr>
          <w:b/>
          <w:u w:val="single"/>
        </w:rPr>
        <w:t>25</w:t>
      </w:r>
      <w:r w:rsidR="00127117" w:rsidRPr="00E0104E">
        <w:rPr>
          <w:b/>
          <w:u w:val="single"/>
        </w:rPr>
        <w:t>0</w:t>
      </w:r>
      <w:r w:rsidRPr="00E0104E">
        <w:rPr>
          <w:b/>
          <w:u w:val="single"/>
        </w:rPr>
        <w:t>,000, excluding cost share.</w:t>
      </w:r>
    </w:p>
    <w:p w14:paraId="2E69BF27" w14:textId="59E22281" w:rsidR="00F220D2" w:rsidRPr="0028243E" w:rsidRDefault="00B00696" w:rsidP="00A63484">
      <w:pPr>
        <w:pStyle w:val="Heading3"/>
      </w:pPr>
      <w:r>
        <w:t>C</w:t>
      </w:r>
      <w:r w:rsidR="00187586" w:rsidRPr="0028243E">
        <w:t>.1.</w:t>
      </w:r>
      <w:r w:rsidR="00CB1568" w:rsidRPr="0028243E">
        <w:t xml:space="preserve"> </w:t>
      </w:r>
      <w:r w:rsidR="00F220D2" w:rsidRPr="0028243E">
        <w:t xml:space="preserve">Cost Worksheet </w:t>
      </w:r>
    </w:p>
    <w:p w14:paraId="29D7190E" w14:textId="4F47401E" w:rsidR="00F220D2" w:rsidRPr="00E0104E" w:rsidRDefault="00F220D2" w:rsidP="0028243E">
      <w:r w:rsidRPr="00E0104E">
        <w:t>Primary Applicant shall complete the Excel Cost Worksheet (</w:t>
      </w:r>
      <w:r w:rsidR="0087318E">
        <w:t>Attachment 2</w:t>
      </w:r>
      <w:r w:rsidRPr="00E0104E">
        <w:t xml:space="preserve">) for the basis of its cost proposal. Primary Applicant shall complete each worksheet tab by cost element, to include optional Cost Share, further defined below where applicable. Costs must be separated out for each performance period, and Primary Applicant shall add lines where needed. When completing these worksheets, please ensure all formulas remain intact. </w:t>
      </w:r>
    </w:p>
    <w:p w14:paraId="3BE8F86A" w14:textId="4749340C" w:rsidR="00F220D2" w:rsidRPr="0028243E" w:rsidRDefault="00B00696" w:rsidP="00A63484">
      <w:pPr>
        <w:pStyle w:val="Heading3"/>
      </w:pPr>
      <w:r>
        <w:t>C</w:t>
      </w:r>
      <w:r w:rsidR="00187586" w:rsidRPr="0028243E">
        <w:t>.2.</w:t>
      </w:r>
      <w:r w:rsidR="00CB1568" w:rsidRPr="0028243E">
        <w:t xml:space="preserve"> </w:t>
      </w:r>
      <w:r w:rsidR="00F220D2" w:rsidRPr="0028243E">
        <w:t xml:space="preserve">Cost Narrative </w:t>
      </w:r>
    </w:p>
    <w:p w14:paraId="738EDB8A" w14:textId="77777777" w:rsidR="00F220D2" w:rsidRPr="00E0104E" w:rsidRDefault="00F220D2" w:rsidP="0028243E">
      <w:r w:rsidRPr="00E0104E">
        <w:t xml:space="preserve">Primary Applicant shall describe the basis of estimate in narrative form for each of the proposed cost elements. </w:t>
      </w:r>
    </w:p>
    <w:p w14:paraId="2F0F1AA8" w14:textId="269E6D2D" w:rsidR="00533D01" w:rsidRDefault="00533D01" w:rsidP="00834C9E">
      <w:pPr>
        <w:pStyle w:val="Heading3"/>
      </w:pPr>
      <w:r>
        <w:t>C.3 Direct Labor</w:t>
      </w:r>
    </w:p>
    <w:p w14:paraId="4A891F97" w14:textId="75548108" w:rsidR="00F220D2" w:rsidRPr="00E0104E" w:rsidRDefault="00F220D2" w:rsidP="0028243E">
      <w:r w:rsidRPr="00E0104E">
        <w:t xml:space="preserve">For Direct Labor, Primary Applicant shall provide a narrative rationale for the labor categories selected and hours proposed for the project period (18 months). Primary Applicant shall also provide labor category descriptions (e.g., job duties, years of required experience, education level etc.) for all positions. Finally, Primary Applicant shall provide resumes for all named Key Personnel. </w:t>
      </w:r>
      <w:r w:rsidRPr="00E0104E">
        <w:rPr>
          <w:b/>
          <w:bCs/>
        </w:rPr>
        <w:t xml:space="preserve">Resumes should be </w:t>
      </w:r>
      <w:r w:rsidRPr="00E0104E">
        <w:rPr>
          <w:b/>
          <w:bCs/>
        </w:rPr>
        <w:lastRenderedPageBreak/>
        <w:t>abbreviated (5 page maximum</w:t>
      </w:r>
      <w:r w:rsidRPr="00E0104E">
        <w:t>) to spare reviewers’ time in reviewing numerous pages of published references and lifelong accomplishments and be submitted as an appendix.</w:t>
      </w:r>
    </w:p>
    <w:p w14:paraId="35464F33" w14:textId="7271EBD6" w:rsidR="00533D01" w:rsidRDefault="00533D01" w:rsidP="00A63484">
      <w:pPr>
        <w:pStyle w:val="Heading3"/>
      </w:pPr>
      <w:r>
        <w:rPr>
          <w:rStyle w:val="Heading3Char"/>
        </w:rPr>
        <w:t xml:space="preserve">C.4 </w:t>
      </w:r>
      <w:r w:rsidR="00F220D2" w:rsidRPr="00A63484">
        <w:rPr>
          <w:rStyle w:val="Heading3Char"/>
        </w:rPr>
        <w:t>Supplies, Materials, Equipment, Tuition Costs (Other Direct Costs)</w:t>
      </w:r>
      <w:r w:rsidR="00F220D2" w:rsidRPr="00E0104E">
        <w:t xml:space="preserve"> </w:t>
      </w:r>
    </w:p>
    <w:p w14:paraId="098DB169" w14:textId="06CD11B4" w:rsidR="00F220D2" w:rsidRPr="00E0104E" w:rsidRDefault="00F220D2" w:rsidP="0028243E">
      <w:r w:rsidRPr="00E0104E">
        <w:t>Primary Applicant shall provide narrative rational for the proposed items, and each item</w:t>
      </w:r>
      <w:r w:rsidR="002C41C2">
        <w:t>’</w:t>
      </w:r>
      <w:r w:rsidRPr="00E0104E">
        <w:t xml:space="preserve">s role in relation to project completion. Primary Applicant shall support the proposed cost with quotations, detailed engineering estimates, or other past historical pricing information to support such proposed amounts. If proposing IT equipment, Primary Applicant shall state why such equipment cannot be provided through currently present resources. </w:t>
      </w:r>
    </w:p>
    <w:p w14:paraId="1BDBBC8C" w14:textId="77777777" w:rsidR="00F220D2" w:rsidRPr="00E0104E" w:rsidRDefault="00F220D2" w:rsidP="00D23F99">
      <w:pPr>
        <w:pStyle w:val="NormalL3"/>
        <w:ind w:left="0"/>
      </w:pPr>
      <w:r w:rsidRPr="00E0104E">
        <w:rPr>
          <w:b/>
          <w:bCs/>
          <w:u w:val="single"/>
        </w:rPr>
        <w:t>ONLY APPLICABLE TO UNIVERSITIES</w:t>
      </w:r>
      <w:r w:rsidRPr="00187586">
        <w:t>:</w:t>
      </w:r>
      <w:r w:rsidRPr="00E0104E">
        <w:t xml:space="preserve"> For tuition costs, Primary Applicant shall provide a copy of the University policy supporting reimbursement of such cost.</w:t>
      </w:r>
    </w:p>
    <w:p w14:paraId="4319E901" w14:textId="539D7525" w:rsidR="00533D01" w:rsidRDefault="00533D01" w:rsidP="00D23F99">
      <w:pPr>
        <w:pStyle w:val="Heading3"/>
      </w:pPr>
      <w:r>
        <w:t xml:space="preserve">C.5. </w:t>
      </w:r>
      <w:r w:rsidR="00F220D2" w:rsidRPr="00E0104E">
        <w:t>Travel</w:t>
      </w:r>
    </w:p>
    <w:p w14:paraId="02A69D05" w14:textId="77777777" w:rsidR="00697B27" w:rsidRDefault="00F220D2" w:rsidP="0028243E">
      <w:r w:rsidRPr="00E0104E">
        <w:t xml:space="preserve">Primary Applicant shall provide a narrative description/justification for each proposed travel trip, which states the purpose, location, number of travelers, duration. Travel costs shall be priced by individual cost element (e.g. airline, car rental, lodging, and per diem] in accordance with the State of Ohio Office of Budget and Management (OBM) Travel Rule. This Travel Rule can be located at: </w:t>
      </w:r>
      <w:hyperlink r:id="rId11" w:history="1">
        <w:r w:rsidRPr="00E0104E">
          <w:rPr>
            <w:rStyle w:val="Hyperlink"/>
            <w:color w:val="auto"/>
          </w:rPr>
          <w:t>https://obm.ohio.gov/wps/portal/gov/obm/areas-of-interest/agency-overview/obm-travel-rule</w:t>
        </w:r>
      </w:hyperlink>
      <w:r w:rsidRPr="00E0104E">
        <w:t xml:space="preserve">. </w:t>
      </w:r>
    </w:p>
    <w:p w14:paraId="57DD1190" w14:textId="61C2A0FB" w:rsidR="00F220D2" w:rsidRPr="00E0104E" w:rsidRDefault="00F220D2" w:rsidP="0028243E">
      <w:r w:rsidRPr="00E0104E">
        <w:t>Travel to international conferences, including applicable registration, is not authorized and shall not be proposed. Travel to conferences specifically related to work performed under this requirement is not prohibited if such costs are allocable, allowable under the State of Ohio OBM Travel Rule, and reasonable.</w:t>
      </w:r>
    </w:p>
    <w:p w14:paraId="39893299" w14:textId="5420F05C" w:rsidR="00533D01" w:rsidRPr="00D96547" w:rsidRDefault="00633747" w:rsidP="00D23F99">
      <w:pPr>
        <w:pStyle w:val="Heading3"/>
      </w:pPr>
      <w:r>
        <w:t xml:space="preserve">C.6. </w:t>
      </w:r>
      <w:r w:rsidR="00F220D2" w:rsidRPr="00D96547">
        <w:t>Indirect Costs</w:t>
      </w:r>
    </w:p>
    <w:p w14:paraId="56F79ED2" w14:textId="1F2069D7" w:rsidR="00F220D2" w:rsidRPr="00E0104E" w:rsidRDefault="00F220D2" w:rsidP="0028243E">
      <w:r w:rsidRPr="00E0104E">
        <w:t xml:space="preserve">Primary Applicant shall provide detailed information regarding its proposed indirect cost buildup and application to direct cost pools. Indirect costs are those that support general business operations but are not attributable to one cost objectives. Indirect Costs are specific to accounting systems, but commonly Indirect Costs include, General and Administrative (G&amp;A) or Facility and Administrative (F&amp;A), Overhead, Fringe Benefits, etc. </w:t>
      </w:r>
    </w:p>
    <w:p w14:paraId="7494D280" w14:textId="77777777" w:rsidR="00F220D2" w:rsidRPr="00E0104E" w:rsidRDefault="00F220D2" w:rsidP="0028243E">
      <w:r w:rsidRPr="00E0104E">
        <w:t xml:space="preserve">Primary Applicant shall support its proposed indirect costs by providing its approved provisional indirect rate letter, a forward pricing rate agreement by a cognizant audit agency, or any other evidence that its indirect rates have been reviewed by a third-party accounting or financial firm. </w:t>
      </w:r>
    </w:p>
    <w:p w14:paraId="0C5C6E24" w14:textId="77777777" w:rsidR="00F220D2" w:rsidRPr="00E0104E" w:rsidRDefault="00F220D2" w:rsidP="0028243E">
      <w:r w:rsidRPr="00E0104E">
        <w:t xml:space="preserve">If the Primary Applicant does not have approved provisional indirect rates, a forward pricing rate agreement, or its rates have not been reviewed by a third-party accounting or financial firm, Primary Applicant shall use a de minimis indirect rate of 10% against its direct costs. </w:t>
      </w:r>
    </w:p>
    <w:p w14:paraId="50FA1572" w14:textId="77777777" w:rsidR="00F220D2" w:rsidRPr="00E0104E" w:rsidRDefault="00F220D2" w:rsidP="0028243E">
      <w:r w:rsidRPr="00E0104E">
        <w:t>Furthermore, Primary Applicant shall provide support that its accounting system has been approved by a cognizant audit agency or a third-party accounting or financial firm. If the Applicant has not had its accounting system reviewed and approved, the Applicant shall complete the Accounting System Survey i</w:t>
      </w:r>
      <w:r w:rsidRPr="00E0104E">
        <w:rPr>
          <w:szCs w:val="20"/>
        </w:rPr>
        <w:t xml:space="preserve">ndicating that its accounting system can support proper segregation of costs required for cost reimbursement type contracts/subcontracts. </w:t>
      </w:r>
    </w:p>
    <w:p w14:paraId="2515A35D" w14:textId="77777777" w:rsidR="00F220D2" w:rsidRPr="00E0104E" w:rsidRDefault="00F220D2" w:rsidP="0028243E">
      <w:r w:rsidRPr="00E0104E">
        <w:t xml:space="preserve">Lastly, Primary Applicant shall confirm that no portion of the OFRN funding is used to provide bonuses, incentive compensation, or rewards. </w:t>
      </w:r>
    </w:p>
    <w:p w14:paraId="30852DE9" w14:textId="4F00CA6F" w:rsidR="00B428F7" w:rsidRPr="00D23F99" w:rsidRDefault="005F291D" w:rsidP="00D23F99">
      <w:pPr>
        <w:pStyle w:val="Heading3"/>
      </w:pPr>
      <w:r w:rsidRPr="005F291D">
        <w:t xml:space="preserve">C.7. </w:t>
      </w:r>
      <w:r w:rsidR="00F220D2" w:rsidRPr="00D23F99">
        <w:t>Subcontracts</w:t>
      </w:r>
    </w:p>
    <w:p w14:paraId="4A28DE4F" w14:textId="67255FB4" w:rsidR="00F220D2" w:rsidRPr="00E0104E" w:rsidRDefault="00F220D2" w:rsidP="0028243E">
      <w:r w:rsidRPr="00E0104E">
        <w:t xml:space="preserve">If proposing lower tier Collaborators/Subcontractors, Primary Applicant shall require they also provide the same cost detail and narrative information as described above applicable to the Applicant. These costs are to be provided at least to a summary level in the Applicant’s Primary Excel Worksheet. Primary Applicant shall provide a narrative supporting the basis of the lower tier Collaborator/Subcontractor costs. </w:t>
      </w:r>
      <w:r w:rsidRPr="00E0104E">
        <w:lastRenderedPageBreak/>
        <w:t xml:space="preserve">The Subcontractor may provide an unsanitized copy of its Cost Proposal, with proprietary information, directly to </w:t>
      </w:r>
      <w:hyperlink r:id="rId12" w:history="1">
        <w:r w:rsidRPr="00ED4AB2">
          <w:rPr>
            <w:rStyle w:val="Hyperlink"/>
            <w:color w:val="0070C0"/>
          </w:rPr>
          <w:t>OFRN-Submission@parallaxresearch.org</w:t>
        </w:r>
      </w:hyperlink>
      <w:r w:rsidRPr="00E0104E">
        <w:t>. Email messages must include “Subcontractor Cost Proposal” in the subject line and identify the Primary Applicant organization in the body of the message.</w:t>
      </w:r>
    </w:p>
    <w:p w14:paraId="1CE54708" w14:textId="280C2EE0" w:rsidR="00F220D2" w:rsidRPr="0028243E" w:rsidRDefault="005F291D" w:rsidP="00D23F99">
      <w:pPr>
        <w:pStyle w:val="Heading3"/>
      </w:pPr>
      <w:r>
        <w:t>C.8</w:t>
      </w:r>
      <w:r w:rsidR="00187586" w:rsidRPr="0028243E">
        <w:t>.</w:t>
      </w:r>
      <w:r w:rsidR="00D37978" w:rsidRPr="0028243E">
        <w:t xml:space="preserve"> </w:t>
      </w:r>
      <w:r w:rsidR="00F220D2" w:rsidRPr="0028243E">
        <w:t xml:space="preserve">Cost Sharing </w:t>
      </w:r>
    </w:p>
    <w:p w14:paraId="22E2B894" w14:textId="7B738C12" w:rsidR="00F220D2" w:rsidRPr="00E0104E" w:rsidRDefault="00F220D2" w:rsidP="0028243E">
      <w:r w:rsidRPr="00E0104E">
        <w:t>Proposed Cost Share shall be provided in narrative form, along with completion of the appropriate tab in the Cost Worksheet. Cost Share is an evaluation criterion for OFRN projects for two reasons: (1) It shows that the Primary Applicant and its partners are fully committed to the success of the proposed projects. (2)</w:t>
      </w:r>
      <w:r w:rsidR="00592489">
        <w:t xml:space="preserve"> </w:t>
      </w:r>
      <w:r w:rsidRPr="00E0104E">
        <w:t xml:space="preserve">It increases the level of resources that are available to support the execution of a project. For example, if the Primary Applicant is awarded $500,000 in funding by the OFRN and the Primary Applicant </w:t>
      </w:r>
      <w:proofErr w:type="gramStart"/>
      <w:r w:rsidRPr="00E0104E">
        <w:t>has to</w:t>
      </w:r>
      <w:proofErr w:type="gramEnd"/>
      <w:r w:rsidRPr="00E0104E">
        <w:t xml:space="preserve"> arrange for $500,000 in committed cost share, then the total effective budget to perform the work is $1 million. Accordingly, each proposal must clearly describe how the identified cost share will be used to support execution of the project. </w:t>
      </w:r>
    </w:p>
    <w:p w14:paraId="334CE253" w14:textId="035234E8" w:rsidR="00F220D2" w:rsidRPr="00E0104E" w:rsidRDefault="00F220D2" w:rsidP="00834C9E">
      <w:r w:rsidRPr="00E0104E">
        <w:t xml:space="preserve">If awarded a contract, Primary Applicant will adhere to the following Cost Share requirements governing its identification and use for project expenditures in </w:t>
      </w:r>
      <w:r w:rsidR="006662C9">
        <w:t xml:space="preserve">Attachment </w:t>
      </w:r>
      <w:r w:rsidR="001E1479">
        <w:t>5</w:t>
      </w:r>
      <w:r w:rsidRPr="00E0104E">
        <w:t>: Cost Share Guidelines. Ideally OFRN leadership would expect Industry cost share to pay for its expenses related to the project research.</w:t>
      </w:r>
    </w:p>
    <w:p w14:paraId="35417E28" w14:textId="753C3D30" w:rsidR="00DB716D" w:rsidRPr="0028243E" w:rsidRDefault="00DB716D" w:rsidP="00834C9E">
      <w:pPr>
        <w:pStyle w:val="Heading2"/>
      </w:pPr>
      <w:r w:rsidRPr="0028243E">
        <w:t>Attachments</w:t>
      </w:r>
    </w:p>
    <w:p w14:paraId="27719085" w14:textId="7E6A5D7E" w:rsidR="00D849F3" w:rsidRPr="00B00696" w:rsidRDefault="00D849F3" w:rsidP="00B00696">
      <w:pPr>
        <w:pStyle w:val="Heading3"/>
      </w:pPr>
      <w:r w:rsidRPr="00B00696">
        <w:t xml:space="preserve">Attachment </w:t>
      </w:r>
      <w:r w:rsidR="003407A8" w:rsidRPr="00B00696">
        <w:t>1</w:t>
      </w:r>
      <w:r w:rsidRPr="00B00696">
        <w:t xml:space="preserve">: </w:t>
      </w:r>
      <w:r w:rsidR="00461986" w:rsidRPr="00B00696">
        <w:t>Vendor Profile</w:t>
      </w:r>
      <w:r w:rsidR="002D712C" w:rsidRPr="00B00696">
        <w:t xml:space="preserve"> &amp; Attestations</w:t>
      </w:r>
    </w:p>
    <w:p w14:paraId="4E537174" w14:textId="77777777" w:rsidR="003407A8" w:rsidRPr="00B00696" w:rsidRDefault="003407A8" w:rsidP="00B00696">
      <w:pPr>
        <w:pStyle w:val="Heading3"/>
      </w:pPr>
      <w:r w:rsidRPr="00B00696">
        <w:t>Attachment 2: Excel Cost Worksheet (Definitions are in Definitions Tab)</w:t>
      </w:r>
    </w:p>
    <w:p w14:paraId="1E4B6A78" w14:textId="60A189B2" w:rsidR="00C37B21" w:rsidRDefault="00461986" w:rsidP="00B00696">
      <w:pPr>
        <w:pStyle w:val="Heading3"/>
      </w:pPr>
      <w:r w:rsidRPr="00B00696">
        <w:t xml:space="preserve">Attachment 3: </w:t>
      </w:r>
      <w:r w:rsidR="00C37B21">
        <w:t>Data Rights Assertions</w:t>
      </w:r>
    </w:p>
    <w:p w14:paraId="09914C00" w14:textId="2D0AFFF1" w:rsidR="00280B42" w:rsidRDefault="00FD066F" w:rsidP="00B00696">
      <w:pPr>
        <w:pStyle w:val="Heading3"/>
      </w:pPr>
      <w:r>
        <w:t xml:space="preserve">Attachment </w:t>
      </w:r>
      <w:r w:rsidR="00280B42">
        <w:t>4: OCI</w:t>
      </w:r>
      <w:r w:rsidR="008C5651">
        <w:t xml:space="preserve"> Certification</w:t>
      </w:r>
      <w:r w:rsidR="001C3C5F">
        <w:t xml:space="preserve"> Form</w:t>
      </w:r>
    </w:p>
    <w:p w14:paraId="3FF103E2" w14:textId="5CA8C553" w:rsidR="00461986" w:rsidRPr="00834C9E" w:rsidRDefault="00280B42" w:rsidP="00B00696">
      <w:pPr>
        <w:pStyle w:val="Heading3"/>
      </w:pPr>
      <w:r>
        <w:t>A</w:t>
      </w:r>
      <w:r w:rsidR="008C5651">
        <w:t xml:space="preserve">ttachment 5: </w:t>
      </w:r>
      <w:r w:rsidR="00461986" w:rsidRPr="00B00696">
        <w:t>Cost Share Guidelines</w:t>
      </w:r>
    </w:p>
    <w:sectPr w:rsidR="00461986" w:rsidRPr="00834C9E" w:rsidSect="00B8764E">
      <w:headerReference w:type="default" r:id="rId13"/>
      <w:footerReference w:type="default" r:id="rId14"/>
      <w:pgSz w:w="12240" w:h="15840" w:code="1"/>
      <w:pgMar w:top="1440" w:right="1440" w:bottom="1440" w:left="1440" w:header="720" w:footer="576"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6E6FA" w14:textId="77777777" w:rsidR="000819A8" w:rsidRDefault="000819A8" w:rsidP="0028243E">
      <w:r>
        <w:separator/>
      </w:r>
    </w:p>
  </w:endnote>
  <w:endnote w:type="continuationSeparator" w:id="0">
    <w:p w14:paraId="7F1832F5" w14:textId="77777777" w:rsidR="000819A8" w:rsidRDefault="000819A8" w:rsidP="0028243E">
      <w:r>
        <w:continuationSeparator/>
      </w:r>
    </w:p>
  </w:endnote>
  <w:endnote w:type="continuationNotice" w:id="1">
    <w:p w14:paraId="500CB909" w14:textId="77777777" w:rsidR="000819A8" w:rsidRDefault="000819A8" w:rsidP="00282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C6DF" w14:textId="5BE60FBD" w:rsidR="0006371F" w:rsidRPr="0036684F" w:rsidRDefault="0006371F" w:rsidP="00B81FA9">
    <w:pPr>
      <w:spacing w:after="0" w:line="240" w:lineRule="auto"/>
      <w:rPr>
        <w:i/>
        <w:iCs/>
        <w:szCs w:val="20"/>
      </w:rPr>
    </w:pPr>
    <w:r w:rsidRPr="0036684F">
      <w:rPr>
        <w:i/>
        <w:iCs/>
        <w:szCs w:val="20"/>
      </w:rPr>
      <w:t>Proposal Title (Primary Applicant Organization)</w:t>
    </w:r>
  </w:p>
  <w:p w14:paraId="17D4B988" w14:textId="624A7164" w:rsidR="008C70C5" w:rsidRPr="0006371F" w:rsidRDefault="002870BF" w:rsidP="0028243E">
    <w:pPr>
      <w:pStyle w:val="Footer"/>
      <w:jc w:val="right"/>
      <w:rPr>
        <w:szCs w:val="20"/>
      </w:rPr>
    </w:pPr>
    <w:sdt>
      <w:sdtPr>
        <w:rPr>
          <w:szCs w:val="20"/>
        </w:rPr>
        <w:id w:val="-1318336367"/>
        <w:docPartObj>
          <w:docPartGallery w:val="Page Numbers (Top of Page)"/>
          <w:docPartUnique/>
        </w:docPartObj>
      </w:sdtPr>
      <w:sdtEndPr/>
      <w:sdtContent>
        <w:r w:rsidR="0006371F" w:rsidRPr="0036684F">
          <w:rPr>
            <w:szCs w:val="20"/>
          </w:rPr>
          <w:t xml:space="preserve">Page </w:t>
        </w:r>
        <w:r w:rsidR="0006371F" w:rsidRPr="0036684F">
          <w:rPr>
            <w:b/>
            <w:bCs/>
            <w:szCs w:val="20"/>
          </w:rPr>
          <w:fldChar w:fldCharType="begin"/>
        </w:r>
        <w:r w:rsidR="0006371F" w:rsidRPr="0036684F">
          <w:rPr>
            <w:b/>
            <w:bCs/>
            <w:szCs w:val="20"/>
          </w:rPr>
          <w:instrText xml:space="preserve"> PAGE </w:instrText>
        </w:r>
        <w:r w:rsidR="0006371F" w:rsidRPr="0036684F">
          <w:rPr>
            <w:b/>
            <w:bCs/>
            <w:szCs w:val="20"/>
          </w:rPr>
          <w:fldChar w:fldCharType="separate"/>
        </w:r>
        <w:r w:rsidR="0006371F">
          <w:rPr>
            <w:b/>
            <w:bCs/>
            <w:szCs w:val="20"/>
          </w:rPr>
          <w:t>0</w:t>
        </w:r>
        <w:r w:rsidR="0006371F" w:rsidRPr="0036684F">
          <w:rPr>
            <w:b/>
            <w:bCs/>
            <w:szCs w:val="20"/>
          </w:rPr>
          <w:fldChar w:fldCharType="end"/>
        </w:r>
        <w:r w:rsidR="0006371F" w:rsidRPr="0036684F">
          <w:rPr>
            <w:szCs w:val="20"/>
          </w:rPr>
          <w:t xml:space="preserve"> of </w:t>
        </w:r>
        <w:r w:rsidR="0006371F" w:rsidRPr="0047070A">
          <w:rPr>
            <w:b/>
            <w:bCs/>
            <w:szCs w:val="20"/>
          </w:rPr>
          <w:fldChar w:fldCharType="begin"/>
        </w:r>
        <w:r w:rsidR="0006371F" w:rsidRPr="0036684F">
          <w:rPr>
            <w:b/>
            <w:bCs/>
            <w:szCs w:val="20"/>
          </w:rPr>
          <w:instrText xml:space="preserve"> NUMPAGES  </w:instrText>
        </w:r>
        <w:r w:rsidR="0006371F" w:rsidRPr="0047070A">
          <w:rPr>
            <w:b/>
            <w:bCs/>
            <w:szCs w:val="20"/>
          </w:rPr>
          <w:fldChar w:fldCharType="separate"/>
        </w:r>
        <w:r w:rsidR="0006371F">
          <w:rPr>
            <w:b/>
            <w:bCs/>
            <w:szCs w:val="20"/>
          </w:rPr>
          <w:t>6</w:t>
        </w:r>
        <w:r w:rsidR="0006371F" w:rsidRPr="0047070A">
          <w:rPr>
            <w:b/>
            <w:bCs/>
            <w:szCs w:val="20"/>
          </w:rPr>
          <w:fldChar w:fldCharType="end"/>
        </w:r>
      </w:sdtContent>
    </w:sdt>
    <w:r w:rsidR="0006371F" w:rsidRPr="0047070A" w:rsidDel="00CE43DE">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55D88" w14:textId="77777777" w:rsidR="000819A8" w:rsidRDefault="000819A8" w:rsidP="0028243E">
      <w:r>
        <w:separator/>
      </w:r>
    </w:p>
  </w:footnote>
  <w:footnote w:type="continuationSeparator" w:id="0">
    <w:p w14:paraId="049CA0E9" w14:textId="77777777" w:rsidR="000819A8" w:rsidRDefault="000819A8" w:rsidP="0028243E">
      <w:r>
        <w:continuationSeparator/>
      </w:r>
    </w:p>
  </w:footnote>
  <w:footnote w:type="continuationNotice" w:id="1">
    <w:p w14:paraId="2EA094CA" w14:textId="77777777" w:rsidR="000819A8" w:rsidRDefault="000819A8" w:rsidP="00282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6642" w14:textId="3F08CAE8" w:rsidR="005F13E0" w:rsidRPr="005F13E0" w:rsidRDefault="005F13E0" w:rsidP="005F13E0">
    <w:pPr>
      <w:pStyle w:val="Header"/>
      <w:rPr>
        <w:szCs w:val="20"/>
      </w:rPr>
    </w:pPr>
    <w:r w:rsidRPr="0036684F">
      <w:rPr>
        <w:szCs w:val="20"/>
      </w:rPr>
      <w:t xml:space="preserve">AOI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3DD"/>
    <w:multiLevelType w:val="hybridMultilevel"/>
    <w:tmpl w:val="4792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F4B33"/>
    <w:multiLevelType w:val="hybridMultilevel"/>
    <w:tmpl w:val="385C9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24FDB"/>
    <w:multiLevelType w:val="hybridMultilevel"/>
    <w:tmpl w:val="AA18EDFE"/>
    <w:lvl w:ilvl="0" w:tplc="E6F00F26">
      <w:start w:val="1"/>
      <w:numFmt w:val="decimal"/>
      <w:lvlText w:val="A.%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55A76"/>
    <w:multiLevelType w:val="hybridMultilevel"/>
    <w:tmpl w:val="D4D0AA0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0A7480"/>
    <w:multiLevelType w:val="hybridMultilevel"/>
    <w:tmpl w:val="45D2F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9B0510"/>
    <w:multiLevelType w:val="hybridMultilevel"/>
    <w:tmpl w:val="11428B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B1341E"/>
    <w:multiLevelType w:val="hybridMultilevel"/>
    <w:tmpl w:val="46EE7C64"/>
    <w:lvl w:ilvl="0" w:tplc="87D68E2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157D2"/>
    <w:multiLevelType w:val="hybridMultilevel"/>
    <w:tmpl w:val="1AAA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222723">
    <w:abstractNumId w:val="4"/>
  </w:num>
  <w:num w:numId="2" w16cid:durableId="1520969012">
    <w:abstractNumId w:val="7"/>
  </w:num>
  <w:num w:numId="3" w16cid:durableId="1037435406">
    <w:abstractNumId w:val="0"/>
  </w:num>
  <w:num w:numId="4" w16cid:durableId="1662930318">
    <w:abstractNumId w:val="5"/>
  </w:num>
  <w:num w:numId="5" w16cid:durableId="762187230">
    <w:abstractNumId w:val="1"/>
  </w:num>
  <w:num w:numId="6" w16cid:durableId="841361049">
    <w:abstractNumId w:val="3"/>
  </w:num>
  <w:num w:numId="7" w16cid:durableId="1791969143">
    <w:abstractNumId w:val="6"/>
  </w:num>
  <w:num w:numId="8" w16cid:durableId="375084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MzAzMbI0NTc2MzdR0lEKTi0uzszPAykwrAUAdc2EXiwAAAA="/>
  </w:docVars>
  <w:rsids>
    <w:rsidRoot w:val="00FE4815"/>
    <w:rsid w:val="00022716"/>
    <w:rsid w:val="00030A3A"/>
    <w:rsid w:val="00033F02"/>
    <w:rsid w:val="00053824"/>
    <w:rsid w:val="000570C0"/>
    <w:rsid w:val="000602A7"/>
    <w:rsid w:val="0006371F"/>
    <w:rsid w:val="00072162"/>
    <w:rsid w:val="000819A8"/>
    <w:rsid w:val="00082B18"/>
    <w:rsid w:val="00083EF9"/>
    <w:rsid w:val="000840DD"/>
    <w:rsid w:val="0008478B"/>
    <w:rsid w:val="00093833"/>
    <w:rsid w:val="000A09AB"/>
    <w:rsid w:val="000A5F73"/>
    <w:rsid w:val="000B6563"/>
    <w:rsid w:val="000C1E4D"/>
    <w:rsid w:val="000C3BCD"/>
    <w:rsid w:val="000E7007"/>
    <w:rsid w:val="000F45B3"/>
    <w:rsid w:val="000F6F85"/>
    <w:rsid w:val="001042E2"/>
    <w:rsid w:val="00113A9D"/>
    <w:rsid w:val="00115D61"/>
    <w:rsid w:val="001179E5"/>
    <w:rsid w:val="00127117"/>
    <w:rsid w:val="00136022"/>
    <w:rsid w:val="0015036C"/>
    <w:rsid w:val="00151465"/>
    <w:rsid w:val="001575B5"/>
    <w:rsid w:val="00165C16"/>
    <w:rsid w:val="00167638"/>
    <w:rsid w:val="00171454"/>
    <w:rsid w:val="00172546"/>
    <w:rsid w:val="00184048"/>
    <w:rsid w:val="00187586"/>
    <w:rsid w:val="00191B18"/>
    <w:rsid w:val="00193E92"/>
    <w:rsid w:val="001A31AC"/>
    <w:rsid w:val="001B1116"/>
    <w:rsid w:val="001C3C5F"/>
    <w:rsid w:val="001C5AA6"/>
    <w:rsid w:val="001D6654"/>
    <w:rsid w:val="001D686A"/>
    <w:rsid w:val="001E1479"/>
    <w:rsid w:val="001E5013"/>
    <w:rsid w:val="00200C0E"/>
    <w:rsid w:val="00204A30"/>
    <w:rsid w:val="00215EB6"/>
    <w:rsid w:val="002179E5"/>
    <w:rsid w:val="00222F36"/>
    <w:rsid w:val="00225872"/>
    <w:rsid w:val="0022598C"/>
    <w:rsid w:val="00231FBE"/>
    <w:rsid w:val="00233CAF"/>
    <w:rsid w:val="00234683"/>
    <w:rsid w:val="00241B1C"/>
    <w:rsid w:val="00245D67"/>
    <w:rsid w:val="00261DEC"/>
    <w:rsid w:val="00263F58"/>
    <w:rsid w:val="002648C5"/>
    <w:rsid w:val="002776EA"/>
    <w:rsid w:val="00280B42"/>
    <w:rsid w:val="0028243E"/>
    <w:rsid w:val="002870BF"/>
    <w:rsid w:val="00290EF1"/>
    <w:rsid w:val="00290FEA"/>
    <w:rsid w:val="002A3250"/>
    <w:rsid w:val="002C41C2"/>
    <w:rsid w:val="002C6358"/>
    <w:rsid w:val="002D02AD"/>
    <w:rsid w:val="002D5898"/>
    <w:rsid w:val="002D712C"/>
    <w:rsid w:val="00310F2A"/>
    <w:rsid w:val="003126A8"/>
    <w:rsid w:val="00312C71"/>
    <w:rsid w:val="00313437"/>
    <w:rsid w:val="003155AF"/>
    <w:rsid w:val="00321C28"/>
    <w:rsid w:val="003308BD"/>
    <w:rsid w:val="00333C02"/>
    <w:rsid w:val="003407A8"/>
    <w:rsid w:val="003601E7"/>
    <w:rsid w:val="00362D5B"/>
    <w:rsid w:val="003630D0"/>
    <w:rsid w:val="003666D1"/>
    <w:rsid w:val="00373012"/>
    <w:rsid w:val="00374768"/>
    <w:rsid w:val="003A0E67"/>
    <w:rsid w:val="003A21A6"/>
    <w:rsid w:val="003A6138"/>
    <w:rsid w:val="003C6E81"/>
    <w:rsid w:val="003D12FA"/>
    <w:rsid w:val="003D298E"/>
    <w:rsid w:val="003F3405"/>
    <w:rsid w:val="00410A7D"/>
    <w:rsid w:val="00410B57"/>
    <w:rsid w:val="004120F8"/>
    <w:rsid w:val="004144BC"/>
    <w:rsid w:val="00426698"/>
    <w:rsid w:val="00442CFE"/>
    <w:rsid w:val="004460EB"/>
    <w:rsid w:val="004470A9"/>
    <w:rsid w:val="004530C4"/>
    <w:rsid w:val="00461986"/>
    <w:rsid w:val="00462A1D"/>
    <w:rsid w:val="00471E78"/>
    <w:rsid w:val="004775AC"/>
    <w:rsid w:val="004812B3"/>
    <w:rsid w:val="00481525"/>
    <w:rsid w:val="00494557"/>
    <w:rsid w:val="00497572"/>
    <w:rsid w:val="004A3926"/>
    <w:rsid w:val="004B6473"/>
    <w:rsid w:val="004C674E"/>
    <w:rsid w:val="004D11C3"/>
    <w:rsid w:val="004D4A21"/>
    <w:rsid w:val="004F4098"/>
    <w:rsid w:val="004F7131"/>
    <w:rsid w:val="00500ABF"/>
    <w:rsid w:val="00501091"/>
    <w:rsid w:val="0050284A"/>
    <w:rsid w:val="005333F4"/>
    <w:rsid w:val="00533D01"/>
    <w:rsid w:val="00542363"/>
    <w:rsid w:val="00552850"/>
    <w:rsid w:val="00565DB1"/>
    <w:rsid w:val="00572691"/>
    <w:rsid w:val="00580204"/>
    <w:rsid w:val="00592113"/>
    <w:rsid w:val="00592489"/>
    <w:rsid w:val="005A3534"/>
    <w:rsid w:val="005B0A94"/>
    <w:rsid w:val="005D274C"/>
    <w:rsid w:val="005F13E0"/>
    <w:rsid w:val="005F291D"/>
    <w:rsid w:val="005F5F9B"/>
    <w:rsid w:val="00601263"/>
    <w:rsid w:val="00606BBC"/>
    <w:rsid w:val="00632343"/>
    <w:rsid w:val="00633747"/>
    <w:rsid w:val="00640C46"/>
    <w:rsid w:val="006429F4"/>
    <w:rsid w:val="006431B2"/>
    <w:rsid w:val="006451FD"/>
    <w:rsid w:val="0066190F"/>
    <w:rsid w:val="0066525E"/>
    <w:rsid w:val="00665547"/>
    <w:rsid w:val="006662C9"/>
    <w:rsid w:val="00696CEF"/>
    <w:rsid w:val="00697B27"/>
    <w:rsid w:val="00697D08"/>
    <w:rsid w:val="006A27EA"/>
    <w:rsid w:val="006A4EEE"/>
    <w:rsid w:val="006B01AA"/>
    <w:rsid w:val="006C14A8"/>
    <w:rsid w:val="006C34BE"/>
    <w:rsid w:val="006E7D12"/>
    <w:rsid w:val="007001D8"/>
    <w:rsid w:val="00704FAD"/>
    <w:rsid w:val="00706DFB"/>
    <w:rsid w:val="007101A9"/>
    <w:rsid w:val="0074003E"/>
    <w:rsid w:val="0075314C"/>
    <w:rsid w:val="00756331"/>
    <w:rsid w:val="00756A8B"/>
    <w:rsid w:val="00764A37"/>
    <w:rsid w:val="00764BB2"/>
    <w:rsid w:val="00776841"/>
    <w:rsid w:val="0078235F"/>
    <w:rsid w:val="00782456"/>
    <w:rsid w:val="007824B6"/>
    <w:rsid w:val="00786A85"/>
    <w:rsid w:val="00794311"/>
    <w:rsid w:val="007A0BFB"/>
    <w:rsid w:val="007A2397"/>
    <w:rsid w:val="007B1D68"/>
    <w:rsid w:val="007B52D5"/>
    <w:rsid w:val="007B625A"/>
    <w:rsid w:val="007C7673"/>
    <w:rsid w:val="007D011F"/>
    <w:rsid w:val="007D28B0"/>
    <w:rsid w:val="007D5A3C"/>
    <w:rsid w:val="007D6616"/>
    <w:rsid w:val="007E39A3"/>
    <w:rsid w:val="007F1471"/>
    <w:rsid w:val="007F3C98"/>
    <w:rsid w:val="008102CA"/>
    <w:rsid w:val="00812A9E"/>
    <w:rsid w:val="00813CD2"/>
    <w:rsid w:val="00816E6E"/>
    <w:rsid w:val="00824FEF"/>
    <w:rsid w:val="00832C55"/>
    <w:rsid w:val="00834C9E"/>
    <w:rsid w:val="008370C0"/>
    <w:rsid w:val="0087318E"/>
    <w:rsid w:val="00880CEA"/>
    <w:rsid w:val="00885296"/>
    <w:rsid w:val="00885628"/>
    <w:rsid w:val="0089043E"/>
    <w:rsid w:val="0089196B"/>
    <w:rsid w:val="00893795"/>
    <w:rsid w:val="008958F8"/>
    <w:rsid w:val="00895AA4"/>
    <w:rsid w:val="008A6F53"/>
    <w:rsid w:val="008A7F74"/>
    <w:rsid w:val="008B0935"/>
    <w:rsid w:val="008B2910"/>
    <w:rsid w:val="008C0015"/>
    <w:rsid w:val="008C020E"/>
    <w:rsid w:val="008C3244"/>
    <w:rsid w:val="008C357D"/>
    <w:rsid w:val="008C5651"/>
    <w:rsid w:val="008C70C5"/>
    <w:rsid w:val="008D03B3"/>
    <w:rsid w:val="008D0EA4"/>
    <w:rsid w:val="008E2BC5"/>
    <w:rsid w:val="008E2C68"/>
    <w:rsid w:val="008E758F"/>
    <w:rsid w:val="008F0D62"/>
    <w:rsid w:val="008F5E6B"/>
    <w:rsid w:val="00912F96"/>
    <w:rsid w:val="00925C4D"/>
    <w:rsid w:val="009311B9"/>
    <w:rsid w:val="009342D3"/>
    <w:rsid w:val="0094515A"/>
    <w:rsid w:val="009455EB"/>
    <w:rsid w:val="00963DB8"/>
    <w:rsid w:val="009641DF"/>
    <w:rsid w:val="009652C3"/>
    <w:rsid w:val="00967317"/>
    <w:rsid w:val="00981137"/>
    <w:rsid w:val="00986774"/>
    <w:rsid w:val="00986ED7"/>
    <w:rsid w:val="00990729"/>
    <w:rsid w:val="0099514B"/>
    <w:rsid w:val="009A044D"/>
    <w:rsid w:val="009B4059"/>
    <w:rsid w:val="009E5FA9"/>
    <w:rsid w:val="009E775D"/>
    <w:rsid w:val="00A12DD4"/>
    <w:rsid w:val="00A15835"/>
    <w:rsid w:val="00A20EBC"/>
    <w:rsid w:val="00A22C66"/>
    <w:rsid w:val="00A3119A"/>
    <w:rsid w:val="00A33E6F"/>
    <w:rsid w:val="00A37192"/>
    <w:rsid w:val="00A42679"/>
    <w:rsid w:val="00A547BD"/>
    <w:rsid w:val="00A55E86"/>
    <w:rsid w:val="00A63484"/>
    <w:rsid w:val="00A837A4"/>
    <w:rsid w:val="00A917AD"/>
    <w:rsid w:val="00A937C2"/>
    <w:rsid w:val="00AA4CBD"/>
    <w:rsid w:val="00AB5DA1"/>
    <w:rsid w:val="00AC720B"/>
    <w:rsid w:val="00AC767B"/>
    <w:rsid w:val="00AE346F"/>
    <w:rsid w:val="00AF308D"/>
    <w:rsid w:val="00AF6F33"/>
    <w:rsid w:val="00B00696"/>
    <w:rsid w:val="00B0246E"/>
    <w:rsid w:val="00B04655"/>
    <w:rsid w:val="00B14618"/>
    <w:rsid w:val="00B150FB"/>
    <w:rsid w:val="00B1542A"/>
    <w:rsid w:val="00B202D5"/>
    <w:rsid w:val="00B21AE0"/>
    <w:rsid w:val="00B23FE6"/>
    <w:rsid w:val="00B40EC0"/>
    <w:rsid w:val="00B428F7"/>
    <w:rsid w:val="00B4353E"/>
    <w:rsid w:val="00B43711"/>
    <w:rsid w:val="00B43C03"/>
    <w:rsid w:val="00B469F1"/>
    <w:rsid w:val="00B50E42"/>
    <w:rsid w:val="00B55FFC"/>
    <w:rsid w:val="00B573AD"/>
    <w:rsid w:val="00B633AF"/>
    <w:rsid w:val="00B81FA9"/>
    <w:rsid w:val="00B83A6A"/>
    <w:rsid w:val="00B8764E"/>
    <w:rsid w:val="00B87909"/>
    <w:rsid w:val="00B901B8"/>
    <w:rsid w:val="00BA5861"/>
    <w:rsid w:val="00BA6F34"/>
    <w:rsid w:val="00BA7408"/>
    <w:rsid w:val="00BB39F5"/>
    <w:rsid w:val="00BB77D0"/>
    <w:rsid w:val="00BC15DF"/>
    <w:rsid w:val="00BC30A8"/>
    <w:rsid w:val="00BC36D6"/>
    <w:rsid w:val="00BD482C"/>
    <w:rsid w:val="00BE4C90"/>
    <w:rsid w:val="00C13EE4"/>
    <w:rsid w:val="00C142B9"/>
    <w:rsid w:val="00C208B5"/>
    <w:rsid w:val="00C3136A"/>
    <w:rsid w:val="00C34421"/>
    <w:rsid w:val="00C371BE"/>
    <w:rsid w:val="00C37B21"/>
    <w:rsid w:val="00C37F4F"/>
    <w:rsid w:val="00C4298F"/>
    <w:rsid w:val="00C46F77"/>
    <w:rsid w:val="00C62826"/>
    <w:rsid w:val="00C755BC"/>
    <w:rsid w:val="00C84593"/>
    <w:rsid w:val="00C90B54"/>
    <w:rsid w:val="00CA036E"/>
    <w:rsid w:val="00CB1568"/>
    <w:rsid w:val="00CB4726"/>
    <w:rsid w:val="00CB763B"/>
    <w:rsid w:val="00CB795D"/>
    <w:rsid w:val="00CC1223"/>
    <w:rsid w:val="00CC3D0E"/>
    <w:rsid w:val="00CE1780"/>
    <w:rsid w:val="00CE1B27"/>
    <w:rsid w:val="00CF3B56"/>
    <w:rsid w:val="00CF5768"/>
    <w:rsid w:val="00D2246E"/>
    <w:rsid w:val="00D23931"/>
    <w:rsid w:val="00D23F99"/>
    <w:rsid w:val="00D27C1C"/>
    <w:rsid w:val="00D30320"/>
    <w:rsid w:val="00D37978"/>
    <w:rsid w:val="00D415E3"/>
    <w:rsid w:val="00D449B8"/>
    <w:rsid w:val="00D50F7A"/>
    <w:rsid w:val="00D81034"/>
    <w:rsid w:val="00D849F3"/>
    <w:rsid w:val="00D86527"/>
    <w:rsid w:val="00D950FF"/>
    <w:rsid w:val="00D96547"/>
    <w:rsid w:val="00D97471"/>
    <w:rsid w:val="00DA5FEC"/>
    <w:rsid w:val="00DB55BE"/>
    <w:rsid w:val="00DB716D"/>
    <w:rsid w:val="00DD7E65"/>
    <w:rsid w:val="00DE30A5"/>
    <w:rsid w:val="00DE668B"/>
    <w:rsid w:val="00DF66A0"/>
    <w:rsid w:val="00E0104E"/>
    <w:rsid w:val="00E10208"/>
    <w:rsid w:val="00E1021A"/>
    <w:rsid w:val="00E34252"/>
    <w:rsid w:val="00E3760B"/>
    <w:rsid w:val="00E470CE"/>
    <w:rsid w:val="00E56397"/>
    <w:rsid w:val="00E675E8"/>
    <w:rsid w:val="00E67E88"/>
    <w:rsid w:val="00E93B06"/>
    <w:rsid w:val="00EC2C0A"/>
    <w:rsid w:val="00ED4AB2"/>
    <w:rsid w:val="00ED58EE"/>
    <w:rsid w:val="00EE2B41"/>
    <w:rsid w:val="00EE72A0"/>
    <w:rsid w:val="00EF6922"/>
    <w:rsid w:val="00F02A5E"/>
    <w:rsid w:val="00F02DB0"/>
    <w:rsid w:val="00F13978"/>
    <w:rsid w:val="00F14BAB"/>
    <w:rsid w:val="00F220D2"/>
    <w:rsid w:val="00F32FC2"/>
    <w:rsid w:val="00F458A0"/>
    <w:rsid w:val="00F524FD"/>
    <w:rsid w:val="00F55284"/>
    <w:rsid w:val="00F60AD7"/>
    <w:rsid w:val="00F61419"/>
    <w:rsid w:val="00F62EAA"/>
    <w:rsid w:val="00F63C6D"/>
    <w:rsid w:val="00F64121"/>
    <w:rsid w:val="00F842CE"/>
    <w:rsid w:val="00F84D34"/>
    <w:rsid w:val="00F92379"/>
    <w:rsid w:val="00FA15E5"/>
    <w:rsid w:val="00FC3D36"/>
    <w:rsid w:val="00FC5FC4"/>
    <w:rsid w:val="00FD066F"/>
    <w:rsid w:val="00FD2380"/>
    <w:rsid w:val="00FD2A04"/>
    <w:rsid w:val="00FE202F"/>
    <w:rsid w:val="00FE29B6"/>
    <w:rsid w:val="00FE4815"/>
    <w:rsid w:val="05C4105A"/>
    <w:rsid w:val="06266BF1"/>
    <w:rsid w:val="0919A246"/>
    <w:rsid w:val="0AE00B97"/>
    <w:rsid w:val="0B98CCBB"/>
    <w:rsid w:val="111A76E7"/>
    <w:rsid w:val="1B1A321B"/>
    <w:rsid w:val="26396A11"/>
    <w:rsid w:val="28EE7F75"/>
    <w:rsid w:val="37A29B0A"/>
    <w:rsid w:val="3BAA58AE"/>
    <w:rsid w:val="3E3AB41D"/>
    <w:rsid w:val="41E02E8E"/>
    <w:rsid w:val="47A98519"/>
    <w:rsid w:val="4DEB90D3"/>
    <w:rsid w:val="4E4911D0"/>
    <w:rsid w:val="56AF63B6"/>
    <w:rsid w:val="5706DB50"/>
    <w:rsid w:val="5DD30806"/>
    <w:rsid w:val="67F4BE0F"/>
    <w:rsid w:val="6C36056E"/>
    <w:rsid w:val="6DB829A0"/>
    <w:rsid w:val="703A93A7"/>
    <w:rsid w:val="732154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5B335"/>
  <w15:chartTrackingRefBased/>
  <w15:docId w15:val="{64B3E5CD-D0BC-4445-B6F2-CA505716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10"/>
    <w:rPr>
      <w:rFonts w:ascii="Arial" w:eastAsia="Cambria" w:hAnsi="Arial" w:cs="Arial"/>
      <w:color w:val="000000" w:themeColor="text1"/>
      <w:sz w:val="20"/>
    </w:rPr>
  </w:style>
  <w:style w:type="paragraph" w:styleId="Heading1">
    <w:name w:val="heading 1"/>
    <w:basedOn w:val="Normal"/>
    <w:next w:val="Normal"/>
    <w:link w:val="Heading1Char"/>
    <w:uiPriority w:val="9"/>
    <w:qFormat/>
    <w:rsid w:val="00222F36"/>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967317"/>
    <w:pPr>
      <w:keepNext/>
      <w:keepLines/>
      <w:numPr>
        <w:numId w:val="7"/>
      </w:numPr>
      <w:spacing w:after="0"/>
      <w:ind w:left="36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autoRedefine/>
    <w:uiPriority w:val="9"/>
    <w:unhideWhenUsed/>
    <w:qFormat/>
    <w:rsid w:val="005F291D"/>
    <w:pPr>
      <w:keepNext/>
      <w:keepLines/>
      <w:spacing w:before="40" w:after="0"/>
      <w:ind w:left="288"/>
      <w:outlineLvl w:val="2"/>
    </w:pPr>
    <w:rPr>
      <w:rFonts w:asciiTheme="majorHAnsi" w:eastAsiaTheme="majorEastAsia" w:hAnsiTheme="majorHAnsi" w:cstheme="majorBidi"/>
      <w:color w:val="1F3763" w:themeColor="accent1" w:themeShade="7F"/>
      <w:sz w:val="26"/>
      <w:szCs w:val="24"/>
    </w:rPr>
  </w:style>
  <w:style w:type="paragraph" w:styleId="Heading4">
    <w:name w:val="heading 4"/>
    <w:basedOn w:val="Normal"/>
    <w:next w:val="Normal"/>
    <w:link w:val="Heading4Char"/>
    <w:uiPriority w:val="9"/>
    <w:unhideWhenUsed/>
    <w:qFormat/>
    <w:rsid w:val="004945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15"/>
    <w:rPr>
      <w:rFonts w:ascii="Segoe UI" w:hAnsi="Segoe UI" w:cs="Segoe UI"/>
      <w:sz w:val="18"/>
      <w:szCs w:val="18"/>
    </w:rPr>
  </w:style>
  <w:style w:type="character" w:customStyle="1" w:styleId="Heading1Char">
    <w:name w:val="Heading 1 Char"/>
    <w:basedOn w:val="DefaultParagraphFont"/>
    <w:link w:val="Heading1"/>
    <w:uiPriority w:val="9"/>
    <w:rsid w:val="00222F36"/>
    <w:rPr>
      <w:rFonts w:ascii="Arial" w:eastAsiaTheme="majorEastAsia" w:hAnsi="Arial" w:cstheme="majorBidi"/>
      <w:color w:val="2F5496" w:themeColor="accent1" w:themeShade="BF"/>
      <w:sz w:val="32"/>
      <w:szCs w:val="32"/>
    </w:rPr>
  </w:style>
  <w:style w:type="paragraph" w:styleId="TOCHeading">
    <w:name w:val="TOC Heading"/>
    <w:basedOn w:val="Heading1"/>
    <w:next w:val="Normal"/>
    <w:uiPriority w:val="39"/>
    <w:unhideWhenUsed/>
    <w:qFormat/>
    <w:rsid w:val="00FE4815"/>
    <w:pPr>
      <w:outlineLvl w:val="9"/>
    </w:pPr>
  </w:style>
  <w:style w:type="character" w:customStyle="1" w:styleId="Heading2Char">
    <w:name w:val="Heading 2 Char"/>
    <w:basedOn w:val="DefaultParagraphFont"/>
    <w:link w:val="Heading2"/>
    <w:uiPriority w:val="9"/>
    <w:rsid w:val="00967317"/>
    <w:rPr>
      <w:rFonts w:asciiTheme="majorHAnsi" w:eastAsiaTheme="majorEastAsia" w:hAnsiTheme="majorHAnsi" w:cstheme="majorBidi"/>
      <w:color w:val="2F5496" w:themeColor="accent1" w:themeShade="BF"/>
      <w:sz w:val="32"/>
      <w:szCs w:val="26"/>
    </w:rPr>
  </w:style>
  <w:style w:type="character" w:customStyle="1" w:styleId="Heading3Char">
    <w:name w:val="Heading 3 Char"/>
    <w:basedOn w:val="DefaultParagraphFont"/>
    <w:link w:val="Heading3"/>
    <w:uiPriority w:val="9"/>
    <w:rsid w:val="005F291D"/>
    <w:rPr>
      <w:rFonts w:asciiTheme="majorHAnsi" w:eastAsiaTheme="majorEastAsia" w:hAnsiTheme="majorHAnsi" w:cstheme="majorBidi"/>
      <w:color w:val="1F3763" w:themeColor="accent1" w:themeShade="7F"/>
      <w:sz w:val="26"/>
      <w:szCs w:val="24"/>
    </w:rPr>
  </w:style>
  <w:style w:type="paragraph" w:styleId="TOC1">
    <w:name w:val="toc 1"/>
    <w:basedOn w:val="Normal"/>
    <w:next w:val="Normal"/>
    <w:autoRedefine/>
    <w:uiPriority w:val="39"/>
    <w:unhideWhenUsed/>
    <w:rsid w:val="00CC1223"/>
    <w:pPr>
      <w:tabs>
        <w:tab w:val="right" w:leader="dot" w:pos="9350"/>
      </w:tabs>
      <w:spacing w:after="100"/>
    </w:pPr>
    <w:rPr>
      <w:noProof/>
    </w:rPr>
  </w:style>
  <w:style w:type="paragraph" w:styleId="TOC2">
    <w:name w:val="toc 2"/>
    <w:basedOn w:val="Normal"/>
    <w:next w:val="Normal"/>
    <w:autoRedefine/>
    <w:uiPriority w:val="39"/>
    <w:unhideWhenUsed/>
    <w:rsid w:val="00494557"/>
    <w:pPr>
      <w:spacing w:after="100"/>
      <w:ind w:left="220"/>
    </w:pPr>
  </w:style>
  <w:style w:type="paragraph" w:styleId="TOC3">
    <w:name w:val="toc 3"/>
    <w:basedOn w:val="Normal"/>
    <w:next w:val="Normal"/>
    <w:autoRedefine/>
    <w:uiPriority w:val="39"/>
    <w:unhideWhenUsed/>
    <w:rsid w:val="00494557"/>
    <w:pPr>
      <w:spacing w:after="100"/>
      <w:ind w:left="440"/>
    </w:pPr>
  </w:style>
  <w:style w:type="character" w:styleId="Hyperlink">
    <w:name w:val="Hyperlink"/>
    <w:basedOn w:val="DefaultParagraphFont"/>
    <w:uiPriority w:val="99"/>
    <w:unhideWhenUsed/>
    <w:rsid w:val="00494557"/>
    <w:rPr>
      <w:color w:val="0563C1" w:themeColor="hyperlink"/>
      <w:u w:val="single"/>
    </w:rPr>
  </w:style>
  <w:style w:type="character" w:customStyle="1" w:styleId="Heading4Char">
    <w:name w:val="Heading 4 Char"/>
    <w:basedOn w:val="DefaultParagraphFont"/>
    <w:link w:val="Heading4"/>
    <w:uiPriority w:val="9"/>
    <w:rsid w:val="0049455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9652C3"/>
    <w:rPr>
      <w:sz w:val="16"/>
      <w:szCs w:val="16"/>
    </w:rPr>
  </w:style>
  <w:style w:type="paragraph" w:styleId="CommentText">
    <w:name w:val="annotation text"/>
    <w:basedOn w:val="Normal"/>
    <w:link w:val="CommentTextChar"/>
    <w:uiPriority w:val="99"/>
    <w:unhideWhenUsed/>
    <w:rsid w:val="009652C3"/>
    <w:pPr>
      <w:spacing w:after="120" w:line="240" w:lineRule="auto"/>
    </w:pPr>
    <w:rPr>
      <w:szCs w:val="20"/>
    </w:rPr>
  </w:style>
  <w:style w:type="character" w:customStyle="1" w:styleId="CommentTextChar">
    <w:name w:val="Comment Text Char"/>
    <w:basedOn w:val="DefaultParagraphFont"/>
    <w:link w:val="CommentText"/>
    <w:uiPriority w:val="99"/>
    <w:rsid w:val="009652C3"/>
    <w:rPr>
      <w:sz w:val="20"/>
      <w:szCs w:val="20"/>
    </w:rPr>
  </w:style>
  <w:style w:type="table" w:styleId="TableGrid">
    <w:name w:val="Table Grid"/>
    <w:basedOn w:val="TableNormal"/>
    <w:uiPriority w:val="59"/>
    <w:rsid w:val="0033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0C5"/>
  </w:style>
  <w:style w:type="paragraph" w:styleId="Footer">
    <w:name w:val="footer"/>
    <w:basedOn w:val="Normal"/>
    <w:link w:val="FooterChar"/>
    <w:uiPriority w:val="99"/>
    <w:unhideWhenUsed/>
    <w:rsid w:val="008C7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0C5"/>
  </w:style>
  <w:style w:type="character" w:customStyle="1" w:styleId="UnresolvedMention1">
    <w:name w:val="Unresolved Mention1"/>
    <w:basedOn w:val="DefaultParagraphFont"/>
    <w:uiPriority w:val="99"/>
    <w:semiHidden/>
    <w:unhideWhenUsed/>
    <w:rsid w:val="0018404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3136A"/>
    <w:pPr>
      <w:spacing w:after="160"/>
    </w:pPr>
    <w:rPr>
      <w:b/>
      <w:bCs/>
    </w:rPr>
  </w:style>
  <w:style w:type="character" w:customStyle="1" w:styleId="CommentSubjectChar">
    <w:name w:val="Comment Subject Char"/>
    <w:basedOn w:val="CommentTextChar"/>
    <w:link w:val="CommentSubject"/>
    <w:uiPriority w:val="99"/>
    <w:semiHidden/>
    <w:rsid w:val="00C3136A"/>
    <w:rPr>
      <w:b/>
      <w:bCs/>
      <w:sz w:val="20"/>
      <w:szCs w:val="20"/>
    </w:rPr>
  </w:style>
  <w:style w:type="paragraph" w:styleId="NoSpacing">
    <w:name w:val="No Spacing"/>
    <w:link w:val="NoSpacingChar"/>
    <w:uiPriority w:val="1"/>
    <w:qFormat/>
    <w:rsid w:val="00572691"/>
    <w:pPr>
      <w:spacing w:after="0" w:line="240" w:lineRule="auto"/>
    </w:pPr>
    <w:rPr>
      <w:rFonts w:eastAsiaTheme="minorEastAsia"/>
    </w:rPr>
  </w:style>
  <w:style w:type="character" w:customStyle="1" w:styleId="NoSpacingChar">
    <w:name w:val="No Spacing Char"/>
    <w:basedOn w:val="DefaultParagraphFont"/>
    <w:link w:val="NoSpacing"/>
    <w:uiPriority w:val="1"/>
    <w:rsid w:val="00572691"/>
    <w:rPr>
      <w:rFonts w:eastAsiaTheme="minorEastAsia"/>
    </w:rPr>
  </w:style>
  <w:style w:type="paragraph" w:styleId="ListParagraph">
    <w:name w:val="List Paragraph"/>
    <w:basedOn w:val="Normal"/>
    <w:uiPriority w:val="34"/>
    <w:qFormat/>
    <w:rsid w:val="007B625A"/>
    <w:pPr>
      <w:ind w:left="720"/>
      <w:contextualSpacing/>
    </w:pPr>
  </w:style>
  <w:style w:type="paragraph" w:customStyle="1" w:styleId="NormalL4">
    <w:name w:val="Normal L4"/>
    <w:basedOn w:val="NormalL3"/>
    <w:link w:val="NormalL4Char"/>
    <w:qFormat/>
    <w:rsid w:val="00362D5B"/>
    <w:pPr>
      <w:ind w:left="1440"/>
    </w:pPr>
  </w:style>
  <w:style w:type="character" w:customStyle="1" w:styleId="NormalL4Char">
    <w:name w:val="Normal L4 Char"/>
    <w:basedOn w:val="DefaultParagraphFont"/>
    <w:link w:val="NormalL4"/>
    <w:rsid w:val="00362D5B"/>
    <w:rPr>
      <w:rFonts w:ascii="Arial" w:hAnsi="Arial"/>
      <w:sz w:val="20"/>
    </w:rPr>
  </w:style>
  <w:style w:type="paragraph" w:customStyle="1" w:styleId="NormalL3">
    <w:name w:val="Normal L3"/>
    <w:basedOn w:val="Normal"/>
    <w:link w:val="NormalL3Char"/>
    <w:qFormat/>
    <w:rsid w:val="00362D5B"/>
    <w:pPr>
      <w:spacing w:after="120" w:line="240" w:lineRule="auto"/>
      <w:ind w:left="1008"/>
    </w:pPr>
  </w:style>
  <w:style w:type="character" w:customStyle="1" w:styleId="NormalL3Char">
    <w:name w:val="Normal L3 Char"/>
    <w:basedOn w:val="DefaultParagraphFont"/>
    <w:link w:val="NormalL3"/>
    <w:rsid w:val="00362D5B"/>
    <w:rPr>
      <w:rFonts w:ascii="Arial" w:hAnsi="Arial"/>
      <w:sz w:val="20"/>
    </w:rPr>
  </w:style>
  <w:style w:type="table" w:customStyle="1" w:styleId="GridTable4-Accent41">
    <w:name w:val="Grid Table 4 - Accent 41"/>
    <w:basedOn w:val="TableNormal"/>
    <w:next w:val="GridTable4-Accent4"/>
    <w:uiPriority w:val="49"/>
    <w:rsid w:val="00697D08"/>
    <w:pPr>
      <w:spacing w:after="0" w:line="240" w:lineRule="auto"/>
    </w:pPr>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color w:val="FFFFFF"/>
      </w:rPr>
      <w:tblPr/>
      <w:tcPr>
        <w:tcBorders>
          <w:top w:val="single" w:sz="4" w:space="0" w:color="838383"/>
          <w:left w:val="single" w:sz="4" w:space="0" w:color="838383"/>
          <w:bottom w:val="single" w:sz="4" w:space="0" w:color="838383"/>
          <w:right w:val="single" w:sz="4" w:space="0" w:color="838383"/>
          <w:insideH w:val="nil"/>
          <w:insideV w:val="nil"/>
        </w:tcBorders>
        <w:shd w:val="clear" w:color="auto" w:fill="838383"/>
      </w:tcPr>
    </w:tblStylePr>
    <w:tblStylePr w:type="lastRow">
      <w:rPr>
        <w:b/>
        <w:bCs/>
      </w:rPr>
      <w:tblPr/>
      <w:tcPr>
        <w:tcBorders>
          <w:top w:val="double" w:sz="4" w:space="0" w:color="838383"/>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GridTable4-Accent4">
    <w:name w:val="Grid Table 4 Accent 4"/>
    <w:basedOn w:val="TableNormal"/>
    <w:uiPriority w:val="49"/>
    <w:rsid w:val="00697D0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NormalL5">
    <w:name w:val="Normal L5"/>
    <w:basedOn w:val="NormalL4"/>
    <w:link w:val="NormalL5Char"/>
    <w:qFormat/>
    <w:rsid w:val="00F220D2"/>
    <w:pPr>
      <w:ind w:left="2160"/>
    </w:pPr>
  </w:style>
  <w:style w:type="character" w:customStyle="1" w:styleId="NormalL5Char">
    <w:name w:val="Normal L5 Char"/>
    <w:basedOn w:val="NormalL4Char"/>
    <w:link w:val="NormalL5"/>
    <w:rsid w:val="00F220D2"/>
    <w:rPr>
      <w:rFonts w:ascii="Arial" w:hAnsi="Arial"/>
      <w:sz w:val="20"/>
    </w:rPr>
  </w:style>
  <w:style w:type="paragraph" w:styleId="Revision">
    <w:name w:val="Revision"/>
    <w:hidden/>
    <w:uiPriority w:val="99"/>
    <w:semiHidden/>
    <w:rsid w:val="004B6473"/>
    <w:pPr>
      <w:spacing w:after="0" w:line="240" w:lineRule="auto"/>
    </w:pPr>
  </w:style>
  <w:style w:type="character" w:styleId="Mention">
    <w:name w:val="Mention"/>
    <w:basedOn w:val="DefaultParagraphFont"/>
    <w:uiPriority w:val="99"/>
    <w:unhideWhenUsed/>
    <w:rsid w:val="00DA5FEC"/>
    <w:rPr>
      <w:color w:val="2B579A"/>
      <w:shd w:val="clear" w:color="auto" w:fill="E1DFDD"/>
    </w:rPr>
  </w:style>
  <w:style w:type="table" w:styleId="GridTable4-Accent5">
    <w:name w:val="Grid Table 4 Accent 5"/>
    <w:basedOn w:val="TableNormal"/>
    <w:uiPriority w:val="49"/>
    <w:rsid w:val="00200C0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3D12F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RN-Submission@parallaxresearc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bm.ohio.gov/wps/portal/gov/obm/areas-of-interest/agency-overview/obm-travel-ru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23D22C79FEE49A2786EA343682834" ma:contentTypeVersion="8" ma:contentTypeDescription="Create a new document." ma:contentTypeScope="" ma:versionID="41e20292af57e781dd36a24eb63425c4">
  <xsd:schema xmlns:xsd="http://www.w3.org/2001/XMLSchema" xmlns:xs="http://www.w3.org/2001/XMLSchema" xmlns:p="http://schemas.microsoft.com/office/2006/metadata/properties" xmlns:ns1="http://schemas.microsoft.com/sharepoint/v3" xmlns:ns2="df7adcf3-34e1-4aec-ac98-2dc899f07429" xmlns:ns3="f56a0338-85b7-4488-895f-a334be35b43d" targetNamespace="http://schemas.microsoft.com/office/2006/metadata/properties" ma:root="true" ma:fieldsID="f47c7d7d594478456c320ab4cec5b019" ns1:_="" ns2:_="" ns3:_="">
    <xsd:import namespace="http://schemas.microsoft.com/sharepoint/v3"/>
    <xsd:import namespace="df7adcf3-34e1-4aec-ac98-2dc899f07429"/>
    <xsd:import namespace="f56a0338-85b7-4488-895f-a334be35b43d"/>
    <xsd:element name="properties">
      <xsd:complexType>
        <xsd:sequence>
          <xsd:element name="documentManagement">
            <xsd:complexType>
              <xsd:all>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dcf3-34e1-4aec-ac98-2dc899f07429" elementFormDefault="qualified">
    <xsd:import namespace="http://schemas.microsoft.com/office/2006/documentManagement/types"/>
    <xsd:import namespace="http://schemas.microsoft.com/office/infopath/2007/PartnerControls"/>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342be355-5801-4311-abb8-1c0f58000d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a0338-85b7-4488-895f-a334be35b43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397f969-6d0b-4f8a-9eb2-554b3766c8ba}" ma:internalName="TaxCatchAll" ma:showField="CatchAllData" ma:web="f56a0338-85b7-4488-895f-a334be35b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7adcf3-34e1-4aec-ac98-2dc899f07429">
      <Terms xmlns="http://schemas.microsoft.com/office/infopath/2007/PartnerControls"/>
    </lcf76f155ced4ddcb4097134ff3c332f>
    <TaxCatchAll xmlns="f56a0338-85b7-4488-895f-a334be35b43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FF1B46-8470-4E80-B4AB-37E7E6DA5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adcf3-34e1-4aec-ac98-2dc899f07429"/>
    <ds:schemaRef ds:uri="f56a0338-85b7-4488-895f-a334be35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5AA7E-B6B6-4CD7-A3D3-70A8D2A93AF1}">
  <ds:schemaRefs>
    <ds:schemaRef ds:uri="http://schemas.openxmlformats.org/officeDocument/2006/bibliography"/>
  </ds:schemaRefs>
</ds:datastoreItem>
</file>

<file path=customXml/itemProps3.xml><?xml version="1.0" encoding="utf-8"?>
<ds:datastoreItem xmlns:ds="http://schemas.openxmlformats.org/officeDocument/2006/customXml" ds:itemID="{B76531CF-1B62-488A-8920-D28D08A6C165}">
  <ds:schemaRefs>
    <ds:schemaRef ds:uri="http://schemas.microsoft.com/sharepoint/v3/contenttype/forms"/>
  </ds:schemaRefs>
</ds:datastoreItem>
</file>

<file path=customXml/itemProps4.xml><?xml version="1.0" encoding="utf-8"?>
<ds:datastoreItem xmlns:ds="http://schemas.openxmlformats.org/officeDocument/2006/customXml" ds:itemID="{20765A52-1068-4D28-BEC7-EFFD3759A113}">
  <ds:schemaRefs>
    <ds:schemaRef ds:uri="http://www.w3.org/XML/1998/namespace"/>
    <ds:schemaRef ds:uri="http://purl.org/dc/terms/"/>
    <ds:schemaRef ds:uri="http://schemas.microsoft.com/sharepoint/v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f56a0338-85b7-4488-895f-a334be35b43d"/>
    <ds:schemaRef ds:uri="df7adcf3-34e1-4aec-ac98-2dc899f07429"/>
    <ds:schemaRef ds:uri="http://purl.org/dc/dcmitype/"/>
  </ds:schemaRefs>
</ds:datastoreItem>
</file>

<file path=docMetadata/LabelInfo.xml><?xml version="1.0" encoding="utf-8"?>
<clbl:labelList xmlns:clbl="http://schemas.microsoft.com/office/2020/mipLabelMetadata">
  <clbl:label id="{5ead055a-c013-429e-9126-99026f9056d9}" enabled="0" method="" siteId="{5ead055a-c013-429e-9126-99026f9056d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Links>
    <vt:vector size="12" baseType="variant">
      <vt:variant>
        <vt:i4>7208967</vt:i4>
      </vt:variant>
      <vt:variant>
        <vt:i4>3</vt:i4>
      </vt:variant>
      <vt:variant>
        <vt:i4>0</vt:i4>
      </vt:variant>
      <vt:variant>
        <vt:i4>5</vt:i4>
      </vt:variant>
      <vt:variant>
        <vt:lpwstr>mailto:OFRN-Submission@parallaxresearch.org</vt:lpwstr>
      </vt:variant>
      <vt:variant>
        <vt:lpwstr/>
      </vt:variant>
      <vt:variant>
        <vt:i4>1704004</vt:i4>
      </vt:variant>
      <vt:variant>
        <vt:i4>0</vt:i4>
      </vt:variant>
      <vt:variant>
        <vt:i4>0</vt:i4>
      </vt:variant>
      <vt:variant>
        <vt:i4>5</vt:i4>
      </vt:variant>
      <vt:variant>
        <vt:lpwstr>https://obm.ohio.gov/wps/portal/gov/obm/areas-of-interest/agency-overview/obm-travel-rule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 Business and Cost proposal</dc:title>
  <dc:subject/>
  <dc:creator>Amy Schear</dc:creator>
  <cp:keywords/>
  <dc:description/>
  <cp:lastModifiedBy>Mescher, Becky A.</cp:lastModifiedBy>
  <cp:revision>2</cp:revision>
  <dcterms:created xsi:type="dcterms:W3CDTF">2025-02-04T17:15:00Z</dcterms:created>
  <dcterms:modified xsi:type="dcterms:W3CDTF">2025-02-04T17:15:00Z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0x010100F8123D22C79FEE49A2786EA343682834</vt:lpwstr>
  </property>
  <property fmtid="{D5CDD505-2E9C-101B-9397-08002B2CF9AE}" pid="3" name="Order">
    <vt:r8>304000</vt:r8>
  </property>
  <property fmtid="{D5CDD505-2E9C-101B-9397-08002B2CF9AE}" pid="4" name="TriggerFlowInfo">
    <vt:lpwstr/>
  </property>
  <property fmtid="{D5CDD505-2E9C-101B-9397-08002B2CF9AE}" pid="5" name="MediaServiceImageTags">
    <vt:lpwstr/>
  </property>
</Properties>
</file>